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uto"/>
        <w:ind w:firstLine="643" w:firstLineChars="200"/>
        <w:rPr>
          <w:rFonts w:hint="eastAsia" w:ascii="仿宋_GB2312" w:hAnsi="仿宋_GB2312" w:eastAsia="仿宋_GB2312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宋体"/>
          <w:b/>
          <w:kern w:val="0"/>
          <w:sz w:val="32"/>
          <w:szCs w:val="32"/>
        </w:rPr>
        <w:t>附件1：</w:t>
      </w:r>
      <w:r>
        <w:rPr>
          <w:rFonts w:hint="eastAsia" w:ascii="仿宋_GB2312" w:hAnsi="仿宋_GB2312" w:eastAsia="仿宋_GB2312"/>
        </w:rPr>
        <w:fldChar w:fldCharType="begin"/>
      </w:r>
      <w:r>
        <w:rPr>
          <w:rFonts w:hint="eastAsia" w:ascii="仿宋_GB2312" w:hAnsi="仿宋_GB2312" w:eastAsia="仿宋_GB2312"/>
        </w:rPr>
        <w:instrText xml:space="preserve">HYPERLINK "http://www.most.gov.cn/tztg/201706/W020170627517793758818.doc" \t "_blank" </w:instrText>
      </w:r>
      <w:r>
        <w:rPr>
          <w:rFonts w:hint="eastAsia" w:ascii="仿宋_GB2312" w:hAnsi="仿宋_GB2312" w:eastAsia="仿宋_GB2312"/>
        </w:rPr>
        <w:fldChar w:fldCharType="separate"/>
      </w:r>
      <w:r>
        <w:rPr>
          <w:rFonts w:hint="eastAsia" w:ascii="仿宋_GB2312" w:hAnsi="仿宋_GB2312" w:eastAsia="仿宋_GB2312" w:cs="宋体"/>
          <w:b/>
          <w:kern w:val="0"/>
          <w:sz w:val="32"/>
          <w:szCs w:val="32"/>
        </w:rPr>
        <w:t>评估专家组名单</w:t>
      </w:r>
      <w:r>
        <w:rPr>
          <w:rFonts w:hint="eastAsia" w:ascii="仿宋_GB2312" w:hAnsi="仿宋_GB2312" w:eastAsia="仿宋_GB2312"/>
        </w:rPr>
        <w:fldChar w:fldCharType="end"/>
      </w:r>
      <w:bookmarkEnd w:id="0"/>
    </w:p>
    <w:p>
      <w:pPr>
        <w:adjustRightInd w:val="0"/>
        <w:snapToGrid w:val="0"/>
        <w:spacing w:after="156" w:afterLines="50"/>
        <w:rPr>
          <w:rFonts w:hint="eastAsia" w:ascii="仿宋_GB2312" w:hAnsi="仿宋_GB2312" w:eastAsia="仿宋_GB2312"/>
          <w:b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color w:val="333333"/>
          <w:kern w:val="0"/>
          <w:sz w:val="28"/>
          <w:szCs w:val="28"/>
        </w:rPr>
        <w:t>材料领域国家重点实验室2018年度评估一组专家名单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312"/>
        <w:gridCol w:w="1559"/>
        <w:gridCol w:w="326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组内任职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翁宇庆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院士/教授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聂祚仁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副组长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院士/教授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段  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中国环境科学研究院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院士/教授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何季麟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中色（宁夏）东方集团有限公司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院士/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蹇锡高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院士/教授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李仲平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中国航天科技集团公司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院士/教授级高工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赵东元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院士/教授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包亦望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中国建筑材料科学研究总院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洪及鄙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中国金属学会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靳常青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中国科学院物理研究所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林昌健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刘加平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江苏省建筑科学研究院有限公司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研究员级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陆亚林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汤慧萍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西北有色金属研究院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张国庆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北京航空材料研究院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张怀武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张哲峰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中国科学院金属研究所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甄  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左  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太原科技大学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</w:t>
            </w:r>
          </w:p>
        </w:tc>
      </w:tr>
    </w:tbl>
    <w:p>
      <w:pPr>
        <w:rPr>
          <w:rFonts w:hint="eastAsia" w:ascii="仿宋_GB2312" w:hAnsi="仿宋_GB2312" w:eastAsia="仿宋_GB2312" w:cs="宋体"/>
          <w:b/>
          <w:color w:val="333333"/>
          <w:kern w:val="0"/>
          <w:sz w:val="28"/>
          <w:szCs w:val="28"/>
        </w:rPr>
      </w:pPr>
    </w:p>
    <w:p>
      <w:pPr>
        <w:adjustRightInd w:val="0"/>
        <w:snapToGrid w:val="0"/>
        <w:spacing w:after="156" w:afterLines="50"/>
        <w:rPr>
          <w:rFonts w:hint="eastAsia" w:ascii="仿宋_GB2312" w:hAnsi="仿宋_GB2312" w:eastAsia="仿宋_GB2312"/>
          <w:b/>
          <w:sz w:val="28"/>
          <w:szCs w:val="28"/>
        </w:rPr>
      </w:pPr>
      <w:r>
        <w:rPr>
          <w:rFonts w:hint="eastAsia" w:ascii="仿宋_GB2312" w:hAnsi="仿宋_GB2312" w:eastAsia="仿宋_GB2312" w:cs="宋体"/>
          <w:b/>
          <w:color w:val="333333"/>
          <w:kern w:val="0"/>
          <w:sz w:val="28"/>
          <w:szCs w:val="28"/>
        </w:rPr>
        <w:t>材料领域国家重点实验室2018年度评估二组专家名单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336"/>
        <w:gridCol w:w="1559"/>
        <w:gridCol w:w="326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组内任职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沈保根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组长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中国科学院物理研究所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院士/研究员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黄  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副组长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院士/教授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高从堦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院士/教授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李述汤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院士/教授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刘昌胜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院士/教授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刘云圻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中国科学院化学研究所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院士/研究员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邹志刚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院士/教授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陈文兴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浙江理工大学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陈效双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中国科学院上海技术物理研究所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邓龙江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郭  林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洪定一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中国化工学会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黄  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中国科学院理化技术研究所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李晓光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吴世平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中国航空研究院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肖长发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谢孝林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叶  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中国科学院福建物质结构研究所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张先正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36" w:type="dxa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赵栋梁</w:t>
            </w:r>
          </w:p>
        </w:tc>
        <w:tc>
          <w:tcPr>
            <w:tcW w:w="1559" w:type="dxa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3260" w:type="dxa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中国钢研科技集团有限公司</w:t>
            </w:r>
          </w:p>
        </w:tc>
        <w:tc>
          <w:tcPr>
            <w:tcW w:w="1843" w:type="dxa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教授级高工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77C62"/>
    <w:rsid w:val="0307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2018-04-18T06:40:00Z</dcterms:created>
  <dc:creator>admin</dc:creator>
  <cp:lastModifiedBy>admin</cp:lastModifiedBy>
  <dcterms:modified xsi:type="dcterms:W3CDTF">2018-04-18T06:40:55Z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