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Junior Project Cost Analyst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Project Management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£38,000 - £45,000</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31/08/2026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10423</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pPr>
      <w: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bidi w:val="0"/>
        <w:jc w:val="both"/>
      </w:pPr>
      <w:r>
        <w:t>The SKAO is an intergovernmental organisation with a global footprint, building and operating advanced radio telescopes across the UK, South Africa, and Australia. The Observatory's mission combines major scientific ambition, international collaboration, advanced engineering, software, data, and long-term operations.</w:t>
      </w:r>
    </w:p>
    <w:p>
      <w:pPr>
        <w:pStyle w:val="4"/>
        <w:keepNext w:val="0"/>
        <w:keepLines w:val="0"/>
        <w:widowControl/>
        <w:suppressLineNumbers w:val="0"/>
        <w:bidi w:val="0"/>
        <w:jc w:val="both"/>
      </w:pPr>
      <w:r>
        <w:t>The Cost Analyst role sits within the Project controls function, within the project management group. This area oversees the cost management and analysis across the programme directorate as part of the wider Project management group and the role itself is the lead focal point on risk and contractual management within this context.</w:t>
      </w:r>
    </w:p>
    <w:p>
      <w:pPr>
        <w:pStyle w:val="4"/>
        <w:keepNext w:val="0"/>
        <w:keepLines w:val="0"/>
        <w:widowControl/>
        <w:suppressLineNumbers w:val="0"/>
        <w:bidi w:val="0"/>
        <w:jc w:val="both"/>
      </w:pPr>
      <w:r>
        <w:t>Working closely with stakeholders internal to and external to the project management group to provide EVM and cost analysis the cost analyst role in line with the role description below.</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jc w:val="both"/>
      </w:pPr>
      <w:r>
        <w:t>The SKA Project Controls Team forms part of the Project Management Group within SKAO and is responsible for obtaining and analysing data and providing accurate and timely project reports to support decision-making. The team maintains the Project Management Controls System which includes schedule, budget, cost, earned value, risk, issue and change controls. </w:t>
      </w:r>
    </w:p>
    <w:p>
      <w:pPr>
        <w:pStyle w:val="4"/>
        <w:keepNext w:val="0"/>
        <w:keepLines w:val="0"/>
        <w:widowControl/>
        <w:suppressLineNumbers w:val="0"/>
        <w:jc w:val="both"/>
      </w:pPr>
      <w:r>
        <w:t>The Junior Cost Analyst thus works closely with the Cost analyst, project managers, other members of the project controls team and other managers and stakeholders across the programme to carry out the required cost analyst activities as defined below.</w:t>
      </w:r>
    </w:p>
    <w:p>
      <w:pPr>
        <w:pStyle w:val="4"/>
        <w:keepNext w:val="0"/>
        <w:keepLines w:val="0"/>
        <w:widowControl/>
        <w:suppressLineNumbers w:val="0"/>
        <w:jc w:val="both"/>
      </w:pPr>
      <w:r>
        <w:rPr>
          <w:rStyle w:val="6"/>
        </w:rPr>
        <w:t>This is a 3-year fixed term position and is based at the SKAO Headquarters at Jodrell Bank, Cheshire, UK.</w:t>
      </w:r>
      <w:r>
        <w:rPr>
          <w:rStyle w:val="6"/>
        </w:rPr>
        <w:br w:type="textWrapping"/>
      </w:r>
      <w:r>
        <w:rPr>
          <w:rStyle w:val="6"/>
        </w:rPr>
        <w:br w:type="textWrapping"/>
      </w:r>
      <w:r>
        <w:t>SKAO is committed to providing an inclusive and flexible working environment, meeting the requests of our Colleagues </w:t>
      </w:r>
      <w:r>
        <w:br w:type="textWrapping"/>
      </w:r>
      <w:r>
        <w:t>whilst also fulfilling the needs and objectives of the Observatory.</w:t>
      </w:r>
    </w:p>
    <w:p>
      <w:pPr>
        <w:pStyle w:val="4"/>
        <w:keepNext w:val="0"/>
        <w:keepLines w:val="0"/>
        <w:widowControl/>
        <w:suppressLineNumbers w:val="0"/>
        <w:spacing w:before="0" w:beforeAutospacing="1" w:after="0" w:afterAutospacing="1"/>
        <w:ind w:left="0" w:right="0"/>
        <w:jc w:val="both"/>
      </w:pPr>
      <w:r>
        <w:t>There may be occasions where this role requires work across different time zones, and in line with SKAO policy, flexible working hours will be supported in agreement with the line manager.</w:t>
      </w:r>
    </w:p>
    <w:p>
      <w:pPr>
        <w:pStyle w:val="4"/>
        <w:keepNext w:val="0"/>
        <w:keepLines w:val="0"/>
        <w:widowControl/>
        <w:suppressLineNumbers w:val="0"/>
        <w:jc w:val="both"/>
      </w:pPr>
      <w:r>
        <w:rPr>
          <w:rStyle w:val="6"/>
        </w:rPr>
        <w:t> </w:t>
      </w:r>
    </w:p>
    <w:p>
      <w:pPr>
        <w:pStyle w:val="3"/>
        <w:keepNext w:val="0"/>
        <w:keepLines w:val="0"/>
        <w:widowControl/>
        <w:suppressLineNumbers w:val="0"/>
        <w:jc w:val="both"/>
        <w:rPr>
          <w:sz w:val="32"/>
          <w:szCs w:val="32"/>
        </w:rPr>
      </w:pPr>
      <w:r>
        <w:rPr>
          <w:sz w:val="32"/>
          <w:szCs w:val="32"/>
        </w:rPr>
        <w:t>Key Responsibilities, Accountabilities and Duties</w:t>
      </w:r>
    </w:p>
    <w:p>
      <w:pPr>
        <w:pStyle w:val="4"/>
        <w:keepNext w:val="0"/>
        <w:keepLines w:val="0"/>
        <w:widowControl/>
        <w:suppressLineNumbers w:val="0"/>
        <w:spacing w:before="0" w:beforeAutospacing="1" w:after="0" w:afterAutospacing="1"/>
        <w:ind w:left="0" w:right="0"/>
        <w:jc w:val="both"/>
      </w:pPr>
      <w:r>
        <w:rPr>
          <w:lang w:val="en-US" w:eastAsia="zh-CN"/>
        </w:rPr>
        <w:t>Working under the guidance of the Cost Analyst, the Junior Cost Analyst will:</w:t>
      </w:r>
    </w:p>
    <w:p>
      <w:pPr>
        <w:keepNext w:val="0"/>
        <w:keepLines w:val="0"/>
        <w:widowControl/>
        <w:numPr>
          <w:ilvl w:val="0"/>
          <w:numId w:val="1"/>
        </w:numPr>
        <w:suppressLineNumbers w:val="0"/>
        <w:spacing w:before="0" w:beforeAutospacing="1" w:after="0" w:afterAutospacing="1"/>
        <w:ind w:left="720" w:hanging="360"/>
        <w:jc w:val="both"/>
      </w:pPr>
      <w:r>
        <w:t>Support the delivery of project cost control activities across the programme.</w:t>
      </w:r>
    </w:p>
    <w:p>
      <w:pPr>
        <w:keepNext w:val="0"/>
        <w:keepLines w:val="0"/>
        <w:widowControl/>
        <w:numPr>
          <w:ilvl w:val="0"/>
          <w:numId w:val="1"/>
        </w:numPr>
        <w:suppressLineNumbers w:val="0"/>
        <w:spacing w:before="0" w:beforeAutospacing="1" w:after="0" w:afterAutospacing="1"/>
        <w:ind w:left="720" w:hanging="360"/>
        <w:jc w:val="both"/>
      </w:pPr>
      <w:r>
        <w:t>Assist with project budgeting, forecasting and cost reporting.</w:t>
      </w:r>
    </w:p>
    <w:p>
      <w:pPr>
        <w:keepNext w:val="0"/>
        <w:keepLines w:val="0"/>
        <w:widowControl/>
        <w:numPr>
          <w:ilvl w:val="0"/>
          <w:numId w:val="1"/>
        </w:numPr>
        <w:suppressLineNumbers w:val="0"/>
        <w:spacing w:before="0" w:beforeAutospacing="1" w:after="0" w:afterAutospacing="1"/>
        <w:ind w:left="720" w:hanging="360"/>
        <w:jc w:val="both"/>
      </w:pPr>
      <w:r>
        <w:t>Support the preparation of monthly financial and project performance reports.</w:t>
      </w:r>
    </w:p>
    <w:p>
      <w:pPr>
        <w:keepNext w:val="0"/>
        <w:keepLines w:val="0"/>
        <w:widowControl/>
        <w:numPr>
          <w:ilvl w:val="0"/>
          <w:numId w:val="1"/>
        </w:numPr>
        <w:suppressLineNumbers w:val="0"/>
        <w:spacing w:before="0" w:beforeAutospacing="1" w:after="0" w:afterAutospacing="1"/>
        <w:ind w:left="720" w:hanging="360"/>
        <w:jc w:val="both"/>
      </w:pPr>
      <w:r>
        <w:t>Assist with contractor invoice validation and financial reconciliations.</w:t>
      </w:r>
    </w:p>
    <w:p>
      <w:pPr>
        <w:keepNext w:val="0"/>
        <w:keepLines w:val="0"/>
        <w:widowControl/>
        <w:numPr>
          <w:ilvl w:val="0"/>
          <w:numId w:val="1"/>
        </w:numPr>
        <w:suppressLineNumbers w:val="0"/>
        <w:spacing w:before="0" w:beforeAutospacing="1" w:after="0" w:afterAutospacing="1"/>
        <w:ind w:left="720" w:hanging="360"/>
        <w:jc w:val="both"/>
      </w:pPr>
      <w:r>
        <w:t>Support budget monitoring and commitment tracking.</w:t>
      </w:r>
    </w:p>
    <w:p>
      <w:pPr>
        <w:keepNext w:val="0"/>
        <w:keepLines w:val="0"/>
        <w:widowControl/>
        <w:numPr>
          <w:ilvl w:val="0"/>
          <w:numId w:val="1"/>
        </w:numPr>
        <w:suppressLineNumbers w:val="0"/>
        <w:spacing w:before="0" w:beforeAutospacing="1" w:after="0" w:afterAutospacing="1"/>
        <w:ind w:left="720" w:hanging="360"/>
        <w:jc w:val="both"/>
      </w:pPr>
      <w:r>
        <w:t>Assist with earned value management and project performance analysis.</w:t>
      </w:r>
    </w:p>
    <w:p>
      <w:pPr>
        <w:keepNext w:val="0"/>
        <w:keepLines w:val="0"/>
        <w:widowControl/>
        <w:numPr>
          <w:ilvl w:val="0"/>
          <w:numId w:val="1"/>
        </w:numPr>
        <w:suppressLineNumbers w:val="0"/>
        <w:spacing w:before="0" w:beforeAutospacing="1" w:after="0" w:afterAutospacing="1"/>
        <w:ind w:left="720" w:hanging="360"/>
        <w:jc w:val="both"/>
      </w:pPr>
      <w:r>
        <w:t>Contribute to change control and other project control processes as required.</w:t>
      </w:r>
    </w:p>
    <w:p>
      <w:pPr>
        <w:keepNext w:val="0"/>
        <w:keepLines w:val="0"/>
        <w:widowControl/>
        <w:numPr>
          <w:ilvl w:val="0"/>
          <w:numId w:val="1"/>
        </w:numPr>
        <w:suppressLineNumbers w:val="0"/>
        <w:spacing w:before="0" w:beforeAutospacing="1" w:after="0" w:afterAutospacing="1"/>
        <w:ind w:left="720" w:hanging="360"/>
        <w:jc w:val="both"/>
      </w:pPr>
      <w:r>
        <w:t>Work closely with Project Managers, Finance and other stakeholders to ensure accurate and timely financial information.</w:t>
      </w:r>
    </w:p>
    <w:p>
      <w:pPr>
        <w:keepNext w:val="0"/>
        <w:keepLines w:val="0"/>
        <w:widowControl/>
        <w:numPr>
          <w:ilvl w:val="0"/>
          <w:numId w:val="1"/>
        </w:numPr>
        <w:suppressLineNumbers w:val="0"/>
        <w:spacing w:before="0" w:beforeAutospacing="1" w:after="0" w:afterAutospacing="1"/>
        <w:ind w:left="720" w:hanging="360"/>
        <w:jc w:val="both"/>
      </w:pPr>
      <w:r>
        <w:t>Contribute to the continuous improvement of project control processes and reporting.</w:t>
      </w:r>
    </w:p>
    <w:p>
      <w:pPr>
        <w:keepNext w:val="0"/>
        <w:keepLines w:val="0"/>
        <w:widowControl/>
        <w:numPr>
          <w:ilvl w:val="0"/>
          <w:numId w:val="1"/>
        </w:numPr>
        <w:suppressLineNumbers w:val="0"/>
        <w:spacing w:before="0" w:beforeAutospacing="1" w:after="0" w:afterAutospacing="1"/>
        <w:ind w:left="720" w:hanging="360"/>
        <w:jc w:val="both"/>
      </w:pPr>
      <w:r>
        <w:t>Undertake other duties appropriate to the role as required.</w:t>
      </w:r>
    </w:p>
    <w:p>
      <w:pPr>
        <w:pStyle w:val="3"/>
        <w:keepNext w:val="0"/>
        <w:keepLines w:val="0"/>
        <w:widowControl/>
        <w:suppressLineNumbers w:val="0"/>
        <w:jc w:val="both"/>
        <w:rPr>
          <w:sz w:val="32"/>
          <w:szCs w:val="32"/>
        </w:rPr>
      </w:pPr>
      <w:r>
        <w:rPr>
          <w:sz w:val="32"/>
          <w:szCs w:val="32"/>
        </w:rPr>
        <w:t>Mandatory Knowledge, Skills and Experience</w:t>
      </w:r>
    </w:p>
    <w:p>
      <w:pPr>
        <w:keepNext w:val="0"/>
        <w:keepLines w:val="0"/>
        <w:widowControl/>
        <w:numPr>
          <w:ilvl w:val="0"/>
          <w:numId w:val="2"/>
        </w:numPr>
        <w:suppressLineNumbers w:val="0"/>
        <w:spacing w:before="0" w:beforeAutospacing="1" w:after="0" w:afterAutospacing="1"/>
        <w:ind w:left="720" w:hanging="360"/>
        <w:jc w:val="both"/>
      </w:pPr>
      <w:r>
        <w:t>Degree qualified (or equivalent experience) in Engineering, Project Management, Finance, Business or a related discipline.</w:t>
      </w:r>
    </w:p>
    <w:p>
      <w:pPr>
        <w:keepNext w:val="0"/>
        <w:keepLines w:val="0"/>
        <w:widowControl/>
        <w:numPr>
          <w:ilvl w:val="0"/>
          <w:numId w:val="2"/>
        </w:numPr>
        <w:suppressLineNumbers w:val="0"/>
        <w:spacing w:before="0" w:beforeAutospacing="1" w:after="0" w:afterAutospacing="1"/>
        <w:ind w:left="720" w:hanging="360"/>
        <w:jc w:val="both"/>
      </w:pPr>
      <w:r>
        <w:t>Practical experience of contributing to the successful delivery of programmes / projects</w:t>
      </w:r>
    </w:p>
    <w:p>
      <w:pPr>
        <w:keepNext w:val="0"/>
        <w:keepLines w:val="0"/>
        <w:widowControl/>
        <w:numPr>
          <w:ilvl w:val="0"/>
          <w:numId w:val="2"/>
        </w:numPr>
        <w:suppressLineNumbers w:val="0"/>
        <w:spacing w:before="0" w:beforeAutospacing="1" w:after="0" w:afterAutospacing="1"/>
        <w:ind w:left="720" w:hanging="360"/>
        <w:jc w:val="both"/>
      </w:pPr>
      <w:r>
        <w:t>Awareness of project cost control or project controls.</w:t>
      </w:r>
    </w:p>
    <w:p>
      <w:pPr>
        <w:keepNext w:val="0"/>
        <w:keepLines w:val="0"/>
        <w:widowControl/>
        <w:numPr>
          <w:ilvl w:val="0"/>
          <w:numId w:val="2"/>
        </w:numPr>
        <w:suppressLineNumbers w:val="0"/>
        <w:spacing w:before="0" w:beforeAutospacing="1" w:after="0" w:afterAutospacing="1"/>
        <w:ind w:left="720" w:hanging="360"/>
        <w:jc w:val="both"/>
      </w:pPr>
      <w:r>
        <w:t>Good analytical and numerical skills.</w:t>
      </w:r>
    </w:p>
    <w:p>
      <w:pPr>
        <w:keepNext w:val="0"/>
        <w:keepLines w:val="0"/>
        <w:widowControl/>
        <w:numPr>
          <w:ilvl w:val="0"/>
          <w:numId w:val="2"/>
        </w:numPr>
        <w:suppressLineNumbers w:val="0"/>
        <w:spacing w:before="0" w:beforeAutospacing="1" w:after="0" w:afterAutospacing="1"/>
        <w:ind w:left="720" w:hanging="360"/>
        <w:jc w:val="both"/>
      </w:pPr>
      <w:r>
        <w:t>Good Microsoft Excel skills.</w:t>
      </w:r>
    </w:p>
    <w:p>
      <w:pPr>
        <w:keepNext w:val="0"/>
        <w:keepLines w:val="0"/>
        <w:widowControl/>
        <w:numPr>
          <w:ilvl w:val="0"/>
          <w:numId w:val="2"/>
        </w:numPr>
        <w:suppressLineNumbers w:val="0"/>
        <w:spacing w:before="0" w:beforeAutospacing="1" w:after="0" w:afterAutospacing="1"/>
        <w:ind w:left="720" w:hanging="360"/>
        <w:jc w:val="both"/>
      </w:pPr>
      <w:r>
        <w:t>Good communication and interpersonal skills.</w:t>
      </w:r>
    </w:p>
    <w:p>
      <w:pPr>
        <w:keepNext w:val="0"/>
        <w:keepLines w:val="0"/>
        <w:widowControl/>
        <w:numPr>
          <w:ilvl w:val="0"/>
          <w:numId w:val="2"/>
        </w:numPr>
        <w:suppressLineNumbers w:val="0"/>
        <w:spacing w:before="0" w:beforeAutospacing="1" w:after="0" w:afterAutospacing="1"/>
        <w:ind w:left="720" w:hanging="360"/>
        <w:jc w:val="both"/>
      </w:pPr>
      <w:r>
        <w:t>Strong attention to detail and organisational skills.</w:t>
      </w:r>
    </w:p>
    <w:p>
      <w:pPr>
        <w:keepNext w:val="0"/>
        <w:keepLines w:val="0"/>
        <w:widowControl/>
        <w:numPr>
          <w:ilvl w:val="0"/>
          <w:numId w:val="2"/>
        </w:numPr>
        <w:suppressLineNumbers w:val="0"/>
        <w:spacing w:before="0" w:beforeAutospacing="1" w:after="0" w:afterAutospacing="1"/>
        <w:ind w:left="720" w:hanging="360"/>
        <w:jc w:val="both"/>
      </w:pPr>
      <w:r>
        <w:t>Ability to work collaboratively within a multidisciplinary team.</w:t>
      </w:r>
    </w:p>
    <w:p>
      <w:pPr>
        <w:keepNext w:val="0"/>
        <w:keepLines w:val="0"/>
        <w:widowControl/>
        <w:numPr>
          <w:ilvl w:val="0"/>
          <w:numId w:val="2"/>
        </w:numPr>
        <w:suppressLineNumbers w:val="0"/>
        <w:spacing w:before="0" w:beforeAutospacing="1" w:after="0" w:afterAutospacing="1"/>
        <w:ind w:left="720" w:hanging="360"/>
        <w:jc w:val="both"/>
      </w:pPr>
      <w:r>
        <w:t>Willingness to learn and develop new skills.</w:t>
      </w:r>
    </w:p>
    <w:p>
      <w:pPr>
        <w:keepNext w:val="0"/>
        <w:keepLines w:val="0"/>
        <w:widowControl/>
        <w:numPr>
          <w:ilvl w:val="0"/>
          <w:numId w:val="2"/>
        </w:numPr>
        <w:suppressLineNumbers w:val="0"/>
        <w:spacing w:before="0" w:beforeAutospacing="1" w:after="0" w:afterAutospacing="1"/>
        <w:ind w:left="720" w:hanging="360"/>
        <w:jc w:val="both"/>
      </w:pPr>
      <w:r>
        <w:t>Ability to manage priorities and deliver work to agreed deadlines.</w:t>
      </w:r>
    </w:p>
    <w:p>
      <w:pPr>
        <w:pStyle w:val="3"/>
        <w:keepNext w:val="0"/>
        <w:keepLines w:val="0"/>
        <w:widowControl/>
        <w:suppressLineNumbers w:val="0"/>
        <w:jc w:val="both"/>
      </w:pPr>
      <w:r>
        <w:t>Desirable Knowledge, Skills and Experience</w:t>
      </w:r>
    </w:p>
    <w:p>
      <w:pPr>
        <w:keepNext w:val="0"/>
        <w:keepLines w:val="0"/>
        <w:widowControl/>
        <w:numPr>
          <w:ilvl w:val="0"/>
          <w:numId w:val="3"/>
        </w:numPr>
        <w:suppressLineNumbers w:val="0"/>
        <w:spacing w:before="0" w:beforeAutospacing="1" w:after="0" w:afterAutospacing="1"/>
        <w:ind w:left="720" w:hanging="360"/>
        <w:jc w:val="both"/>
      </w:pPr>
      <w:r>
        <w:t>Qualification in Project management</w:t>
      </w:r>
    </w:p>
    <w:p>
      <w:pPr>
        <w:keepNext w:val="0"/>
        <w:keepLines w:val="0"/>
        <w:widowControl/>
        <w:numPr>
          <w:ilvl w:val="0"/>
          <w:numId w:val="3"/>
        </w:numPr>
        <w:suppressLineNumbers w:val="0"/>
        <w:spacing w:before="0" w:beforeAutospacing="1" w:after="0" w:afterAutospacing="1"/>
        <w:ind w:left="720" w:hanging="360"/>
        <w:jc w:val="both"/>
      </w:pPr>
      <w:r>
        <w:t>Knowledge of Earned Value Management (EVM).</w:t>
      </w:r>
    </w:p>
    <w:p>
      <w:pPr>
        <w:keepNext w:val="0"/>
        <w:keepLines w:val="0"/>
        <w:widowControl/>
        <w:numPr>
          <w:ilvl w:val="0"/>
          <w:numId w:val="3"/>
        </w:numPr>
        <w:suppressLineNumbers w:val="0"/>
        <w:spacing w:before="0" w:beforeAutospacing="1" w:after="0" w:afterAutospacing="1"/>
        <w:ind w:left="720" w:hanging="360"/>
        <w:jc w:val="both"/>
      </w:pPr>
      <w:r>
        <w:t>Experience using Microsoft Power BI or similar reporting tools.</w:t>
      </w:r>
    </w:p>
    <w:p>
      <w:pPr>
        <w:keepNext w:val="0"/>
        <w:keepLines w:val="0"/>
        <w:widowControl/>
        <w:numPr>
          <w:ilvl w:val="0"/>
          <w:numId w:val="3"/>
        </w:numPr>
        <w:suppressLineNumbers w:val="0"/>
        <w:spacing w:before="0" w:beforeAutospacing="1" w:after="0" w:afterAutospacing="1"/>
        <w:ind w:left="720" w:hanging="360"/>
        <w:jc w:val="both"/>
      </w:pPr>
      <w:r>
        <w:t>Experience working with financial or ERP systems.</w:t>
      </w:r>
    </w:p>
    <w:p>
      <w:pPr>
        <w:keepNext w:val="0"/>
        <w:keepLines w:val="0"/>
        <w:widowControl/>
        <w:numPr>
          <w:ilvl w:val="0"/>
          <w:numId w:val="3"/>
        </w:numPr>
        <w:suppressLineNumbers w:val="0"/>
        <w:spacing w:before="0" w:beforeAutospacing="1" w:after="0" w:afterAutospacing="1"/>
        <w:ind w:left="720" w:hanging="360"/>
        <w:jc w:val="both"/>
      </w:pPr>
      <w:r>
        <w:t>Knowledge of procurement or contract administration processes.</w:t>
      </w:r>
    </w:p>
    <w:p>
      <w:pPr>
        <w:keepNext w:val="0"/>
        <w:keepLines w:val="0"/>
        <w:widowControl/>
        <w:numPr>
          <w:ilvl w:val="0"/>
          <w:numId w:val="3"/>
        </w:numPr>
        <w:suppressLineNumbers w:val="0"/>
        <w:spacing w:before="0" w:beforeAutospacing="1" w:after="0" w:afterAutospacing="1"/>
        <w:ind w:left="720" w:hanging="360"/>
        <w:jc w:val="both"/>
      </w:pPr>
      <w:r>
        <w:t>Experience working with engineering, infrastructure or construction projects.</w:t>
      </w:r>
    </w:p>
    <w:p>
      <w:pPr>
        <w:keepNext w:val="0"/>
        <w:keepLines w:val="0"/>
        <w:widowControl/>
        <w:numPr>
          <w:ilvl w:val="0"/>
          <w:numId w:val="3"/>
        </w:numPr>
        <w:suppressLineNumbers w:val="0"/>
        <w:spacing w:before="0" w:beforeAutospacing="1" w:after="0" w:afterAutospacing="1"/>
        <w:ind w:left="720" w:hanging="360"/>
        <w:jc w:val="both"/>
      </w:pPr>
      <w:r>
        <w:t>Interest in data analysis, reporting and process improvement.</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rPr>
          <w:rFonts w:hint="default" w:ascii="Segoe UI" w:hAnsi="Segoe UI" w:eastAsia="Segoe UI" w:cs="Segoe UI"/>
          <w:i w:val="0"/>
          <w:caps w:val="0"/>
          <w:color w:val="040034"/>
          <w:spacing w:val="0"/>
          <w:highlight w:val="none"/>
          <w:shd w:val="clear" w:fill="FFFFFF"/>
        </w:rPr>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Junior EMC Engineer</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Engineering</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£45,000 - £56,000 per annum +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03/09/2026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10425</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pPr>
      <w: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jc w:val="both"/>
      </w:pPr>
      <w:r>
        <w:t>The SKAO are looking for a Junior EMC Engineer to join the SKAO Telescope Engineering Team and will support the SKAO EMC Engineer in matters related to EMC and RFI. Tasks may include EMC Tests, analysis of results, help to ensure products meet relevant standards and monitor compliance. </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bidi w:val="0"/>
        <w:jc w:val="both"/>
      </w:pPr>
      <w:r>
        <w:t>The Junior EMC Engineer will support the SKAO EMC Engineer on all matters related to EMC and RFI. The role spans both Low and Mid telescope systems, contributing at both system and product levels to ensure compliance with observatory and international EMC/RFI standards.</w:t>
      </w:r>
    </w:p>
    <w:p>
      <w:pPr>
        <w:pStyle w:val="4"/>
        <w:keepNext w:val="0"/>
        <w:keepLines w:val="0"/>
        <w:widowControl/>
        <w:suppressLineNumbers w:val="0"/>
        <w:bidi w:val="0"/>
        <w:jc w:val="both"/>
      </w:pPr>
      <w:r>
        <w:t>The role will report to the Electrical Engineer, and will be work-managed by the EMC Design Authority.</w:t>
      </w:r>
    </w:p>
    <w:p>
      <w:pPr>
        <w:pStyle w:val="4"/>
        <w:keepNext w:val="0"/>
        <w:keepLines w:val="0"/>
        <w:widowControl/>
        <w:suppressLineNumbers w:val="0"/>
        <w:bidi w:val="0"/>
        <w:jc w:val="both"/>
      </w:pPr>
      <w:r>
        <w:t>Candidates should be willing to travel to SKAO sites internationally if required typically for 1 to 2 weeks, 2 or 3 times per year. </w:t>
      </w:r>
    </w:p>
    <w:p>
      <w:pPr>
        <w:pStyle w:val="4"/>
        <w:keepNext w:val="0"/>
        <w:keepLines w:val="0"/>
        <w:widowControl/>
        <w:suppressLineNumbers w:val="0"/>
        <w:bidi w:val="0"/>
        <w:jc w:val="both"/>
      </w:pPr>
      <w:r>
        <w:rPr>
          <w:rStyle w:val="6"/>
        </w:rPr>
        <w:t>This position is available on fixed term basis with the initial period of contract expected to be between 18 - 24 months and is based at the SKAO Headquarters at Jodrell Bank, Cheshire, UK.</w:t>
      </w:r>
    </w:p>
    <w:p>
      <w:pPr>
        <w:pStyle w:val="4"/>
        <w:keepNext w:val="0"/>
        <w:keepLines w:val="0"/>
        <w:widowControl/>
        <w:suppressLineNumbers w:val="0"/>
        <w:bidi w:val="0"/>
        <w:jc w:val="both"/>
      </w:pPr>
      <w:r>
        <w:t>Depending on the programme need, the role will be flexible in also being deployed to support other sub-systems as needed.</w:t>
      </w:r>
    </w:p>
    <w:p>
      <w:pPr>
        <w:pStyle w:val="4"/>
        <w:keepNext w:val="0"/>
        <w:keepLines w:val="0"/>
        <w:widowControl/>
        <w:suppressLineNumbers w:val="0"/>
        <w:bidi w:val="0"/>
        <w:jc w:val="both"/>
      </w:pPr>
      <w:r>
        <w:t>SKAO is committed to providing an inclusive and flexible working environment, meeting the requests of our Colleagues whilst also fulfilling the needs and objectives of the Observatory.</w:t>
      </w:r>
    </w:p>
    <w:p>
      <w:pPr>
        <w:pStyle w:val="4"/>
        <w:keepNext w:val="0"/>
        <w:keepLines w:val="0"/>
        <w:widowControl/>
        <w:suppressLineNumbers w:val="0"/>
        <w:bidi w:val="0"/>
        <w:jc w:val="both"/>
      </w:pPr>
      <w:r>
        <w:t>This role requires the postholder to work across different time zones and, in line with SKAO policy, flexible working hours will be supported in agreement with the line manager. </w:t>
      </w:r>
    </w:p>
    <w:p>
      <w:pPr>
        <w:pStyle w:val="3"/>
        <w:keepNext w:val="0"/>
        <w:keepLines w:val="0"/>
        <w:widowControl/>
        <w:suppressLineNumbers w:val="0"/>
        <w:jc w:val="both"/>
        <w:rPr>
          <w:sz w:val="32"/>
          <w:szCs w:val="32"/>
        </w:rPr>
      </w:pPr>
      <w:r>
        <w:rPr>
          <w:sz w:val="32"/>
          <w:szCs w:val="32"/>
        </w:rPr>
        <w:t>Key Responsibilities, Accountabilities and Duties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Support the SKAO EMC Engineer across all aspects of EMC/RFI engineering.</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Participate in technical reviews, identifying opportunities to improve processes, facilities, and equipment, and proposing actions to enhance efficiency.</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Produce technical reports with recommendations based on EMC/RFI analyses.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Review and quality-assure engineering deliverables to ensure compliance with SKAO requirements.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Contribute to the ongoing development of SKA by building engineering expertise and staying current with relevant technologies and practices.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Represent SKAO at technical forums and professional events to maintain awareness of industry best practices.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Provide technical leadership in domain expertise across the entire SKAO project. </w:t>
      </w:r>
    </w:p>
    <w:p>
      <w:pPr>
        <w:pStyle w:val="3"/>
        <w:keepNext w:val="0"/>
        <w:keepLines w:val="0"/>
        <w:widowControl/>
        <w:suppressLineNumbers w:val="0"/>
        <w:jc w:val="both"/>
      </w:pPr>
      <w:r>
        <w:t>Mandatory Knowledge, Skills and Experience</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 Degree in Electrical/Electronic/Telecommunication engineering or equivalent</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Strong knowledge of RFI and EMC issues across systems operating from 50 MHz to 26 GHz</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Experience with EMC design techniques (e.g. shielding, grounding, filtering)</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Experience developing commissioning, testing, compliance, and verification procedures for EMC/RFI</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Hands-on experience with EMI test and measurement equipment, including participation in qualification and acceptance testing</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Good knowledge of international EMC standards (e.g. EN 55032, EN 55035, EN 61000 series, MIL-STD-461)</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Familiarity with RFI spectrum monitoring, surveys, measurements, and data analysis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Proficiency in using software tools for planning and analysis, including RFI/EMC tools; programming skills (e.g. Python, MATLAB) are an advantage</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Ability to communicate technical concepts clearly and provide expert guidance to stakeholders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Good level of problem solving skills and the ability to plan and organise workload</w:t>
      </w:r>
    </w:p>
    <w:p>
      <w:pPr>
        <w:pStyle w:val="3"/>
        <w:keepNext w:val="0"/>
        <w:keepLines w:val="0"/>
        <w:widowControl/>
        <w:suppressLineNumbers w:val="0"/>
        <w:jc w:val="both"/>
      </w:pPr>
      <w:r>
        <w:t>Desirable Knowledge, Skills and Experience</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Familiarity with RFI and EMC challenges in scientific projects and radio astronomy observatories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Understanding of RFI/EMC control and management within Radio Quiet Zone environments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Knowledge of radio astronomy RFI recommendations and associated best practices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Evidence of continuous professional development (CPD) in RFI and/or EMC-related fields</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jc w:val="both"/>
        <w:rPr>
          <w:rFonts w:hint="default" w:ascii="Segoe UI" w:hAnsi="Segoe UI" w:eastAsia="Segoe UI" w:cs="Segoe UI"/>
          <w:i w:val="0"/>
          <w:caps w:val="0"/>
          <w:color w:val="040034"/>
          <w:spacing w:val="0"/>
          <w:highlight w:val="none"/>
          <w:shd w:val="clear" w:fill="FFFFFF"/>
        </w:rPr>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SKA-Mid Senior Operations Scientist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Cape Town, South Africa</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Telescope Operations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ZAR 990,000 - 1,300,000 per annum plus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14/09/2026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10427</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Construction activities for the SKAO's telescopes in Australia and South Africa started in 2021, along with a ramping up of SKAO staff in both countries. It is expected that the transition from the Construction Phase to the Operations Phase will happen around 2028.</w:t>
      </w:r>
    </w:p>
    <w:p>
      <w:pPr>
        <w:pStyle w:val="4"/>
        <w:keepNext w:val="0"/>
        <w:keepLines w:val="0"/>
        <w:widowControl/>
        <w:suppressLineNumbers w:val="0"/>
        <w:jc w:val="both"/>
      </w:pPr>
      <w:r>
        <w:t>SKAO Operations in South Africa will be conducted in partnership with the South African Radio Astronomy Observatory (SARAO). SKAO Operations in Australia will be conducted in partnership with the Commonwealth Scientific and Industrial Research Organisation (CSIRO). The Observatory will also partner closely with a global network of SKA Regional Centres through which astronomers will access science data products and a suite of tools and resources to further analyse the SKA telescopes' data.</w:t>
      </w:r>
    </w:p>
    <w:p>
      <w:pPr>
        <w:pStyle w:val="4"/>
        <w:keepNext w:val="0"/>
        <w:keepLines w:val="0"/>
        <w:widowControl/>
        <w:suppressLineNumbers w:val="0"/>
        <w:jc w:val="both"/>
      </w:pPr>
      <w:r>
        <w:t xml:space="preserve">For more information on the SKA project visit </w:t>
      </w:r>
      <w:r>
        <w:rPr>
          <w:color w:val="FF00FF"/>
        </w:rPr>
        <w:t>https://www.skao.int/</w:t>
      </w:r>
    </w:p>
    <w:p>
      <w:pPr>
        <w:pStyle w:val="4"/>
        <w:keepNext w:val="0"/>
        <w:keepLines w:val="0"/>
        <w:widowControl/>
        <w:suppressLineNumbers w:val="0"/>
        <w:jc w:val="both"/>
      </w:pPr>
      <w:r>
        <w:t>The SKA Observatory offers a competitive salary and a generous pension and benefits package. As an employee of an intergovernmental organisation, an appointee who is not a national of the country in which the role is based may be subject to personal Privileges and Immunities.</w:t>
      </w:r>
    </w:p>
    <w:p>
      <w:pPr>
        <w:pStyle w:val="4"/>
        <w:keepNext w:val="0"/>
        <w:keepLines w:val="0"/>
        <w:widowControl/>
        <w:suppressLineNumbers w:val="0"/>
        <w:jc w:val="both"/>
      </w:pPr>
      <w:r>
        <w:t>An ideal role for a radio astronomer with Observatory experience who is keen to contribute to, and play a leadership role in, the operational planning and Science Verification of the SKAO.</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bidi w:val="0"/>
        <w:jc w:val="both"/>
      </w:pPr>
      <w:r>
        <w:t>The SKAO Science Operations group is seeking to employ a talented and experienced SKA-Mid Senior Operations Scientist to join our team based at the SKAO Science Operations Centre in Cape Town, South Africa. </w:t>
      </w:r>
    </w:p>
    <w:p>
      <w:pPr>
        <w:pStyle w:val="4"/>
        <w:keepNext w:val="0"/>
        <w:keepLines w:val="0"/>
        <w:widowControl/>
        <w:suppressLineNumbers w:val="0"/>
        <w:bidi w:val="0"/>
        <w:jc w:val="both"/>
      </w:pPr>
      <w:r>
        <w:t>With SKA-Mid now in the construction and commissioning phases, planning for the operations of the SKA has entered an exciting phase. In order to support our planning, this role will play a key part in establishing the operational foundation of a world-leading radio astronomy facility. The successful candidate will have broad operational experience and we are seeking a scientist with substantial experience in the operation of astronomical facilities and a strong understanding of radio astronomy instrumentation, data processing and scientific analysis. Equally important is experience supporting a diverse user community and translating scientific requirements into effective operational practices.</w:t>
      </w:r>
    </w:p>
    <w:p>
      <w:pPr>
        <w:pStyle w:val="4"/>
        <w:keepNext w:val="0"/>
        <w:keepLines w:val="0"/>
        <w:widowControl/>
        <w:suppressLineNumbers w:val="0"/>
        <w:bidi w:val="0"/>
        <w:jc w:val="both"/>
      </w:pPr>
      <w:r>
        <w:t>The successful candidate will have the inclusive and collaborative leadership skills needed to successfully build, manage and develop a small team of operations scientists. Furthermore, the successful applicant will be comfortable balancing strategic planning with operational delivery, working across organisational boundaries, and coordinating activities involving scientific, engineering and software teams.</w:t>
      </w:r>
    </w:p>
    <w:p>
      <w:pPr>
        <w:pStyle w:val="4"/>
        <w:keepNext w:val="0"/>
        <w:keepLines w:val="0"/>
        <w:widowControl/>
        <w:suppressLineNumbers w:val="0"/>
        <w:bidi w:val="0"/>
        <w:jc w:val="both"/>
      </w:pPr>
      <w:r>
        <w:t>SKAO is working in partnership with SARAO for the construction and operation of the SKA-Mid Telescope, and this role will also interact with the SARAO MeerKAT Science Operations Team and support the coordination of activities on both telescopes under a joint team.</w:t>
      </w:r>
    </w:p>
    <w:p>
      <w:pPr>
        <w:pStyle w:val="4"/>
        <w:keepNext w:val="0"/>
        <w:keepLines w:val="0"/>
        <w:widowControl/>
        <w:suppressLineNumbers w:val="0"/>
        <w:jc w:val="both"/>
      </w:pPr>
      <w:r>
        <w:t>The appointee will be encouraged to carry out research up to 25% of employed hours. Appropriate support, including conference travel, will be provided.</w:t>
      </w:r>
    </w:p>
    <w:p>
      <w:pPr>
        <w:pStyle w:val="4"/>
        <w:keepNext w:val="0"/>
        <w:keepLines w:val="0"/>
        <w:widowControl/>
        <w:suppressLineNumbers w:val="0"/>
        <w:bidi w:val="0"/>
        <w:jc w:val="both"/>
      </w:pPr>
      <w:r>
        <w:t>SKAO is committed to providing an inclusive and flexible working environment, meeting the requests of our Colleagues whilst also fulfilling the needs and objectives of the Observatory. These roles may be offered on a full-time, part-time or job share basis. Please raise your preference in your application.</w:t>
      </w:r>
    </w:p>
    <w:p>
      <w:pPr>
        <w:pStyle w:val="4"/>
        <w:keepNext w:val="0"/>
        <w:keepLines w:val="0"/>
        <w:widowControl/>
        <w:suppressLineNumbers w:val="0"/>
        <w:bidi w:val="0"/>
        <w:jc w:val="both"/>
      </w:pPr>
      <w:r>
        <w:t>Due to the locations involved in the SKA project, in particular the UK and Australia, this role requires the post holder to work across different time zones and, in line with SKAO policy, flexible working hours will be supported in agreement with the line manager. It will also require some domestic travel to the Karoo Site and occasional international travel.</w:t>
      </w:r>
    </w:p>
    <w:p>
      <w:pPr>
        <w:pStyle w:val="4"/>
        <w:keepNext w:val="0"/>
        <w:keepLines w:val="0"/>
        <w:widowControl/>
        <w:suppressLineNumbers w:val="0"/>
        <w:jc w:val="both"/>
        <w:rPr>
          <w:sz w:val="22"/>
          <w:szCs w:val="22"/>
        </w:rPr>
      </w:pPr>
      <w:r>
        <w:t>Informal enquiries may be made to Shari Breen, SKAO Head of Science Operations and acting SKA-Mid Head of Science Operations (shari.breen@skao.int).</w:t>
      </w:r>
      <w:r>
        <w:rPr>
          <w:sz w:val="22"/>
          <w:szCs w:val="22"/>
        </w:rPr>
        <w:t> </w:t>
      </w:r>
    </w:p>
    <w:p>
      <w:pPr>
        <w:pStyle w:val="3"/>
        <w:keepNext w:val="0"/>
        <w:keepLines w:val="0"/>
        <w:widowControl/>
        <w:suppressLineNumbers w:val="0"/>
        <w:jc w:val="both"/>
        <w:rPr>
          <w:sz w:val="32"/>
          <w:szCs w:val="32"/>
        </w:rPr>
      </w:pPr>
      <w:r>
        <w:rPr>
          <w:sz w:val="32"/>
          <w:szCs w:val="32"/>
        </w:rPr>
        <w:t>Key Responsibilities, Accountabilities and Duties</w:t>
      </w:r>
    </w:p>
    <w:p>
      <w:pPr>
        <w:pStyle w:val="4"/>
        <w:keepNext w:val="0"/>
        <w:keepLines w:val="0"/>
        <w:widowControl/>
        <w:suppressLineNumbers w:val="0"/>
        <w:bidi w:val="0"/>
        <w:jc w:val="both"/>
      </w:pPr>
      <w:r>
        <w:t>Under the direction of the SKA-Mid Head of Science Operations, the successful candidate will support the future science operations of the SKAO by:</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Recruit and manage a high performing and inclusive team of operations scientists, ensuring their continual development while motivating and mentoring staff to meet the current and future requirements of the Observatory;</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Provide input into the strategic direction of the SKA-Mid Science Operations team to support the SKAO in the delivery of an efficient and effective science program;</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Collaborate closely with the SARAO Science Operations team;</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In collaboration with the SKAO Head of Science Operations and the Global Science Operations team, contribute to the development and continual refinement of the Mid operations, commissioning and science verification plans, and in defining the requirements for early array releases and test procedures;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Support the implementation of the SKA-Mid Science Verification and Operations plans, as the arrays are handed over from construction to operations;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Effectively interface with the SKA user community, promote SKAO activities, gather community feedback, influence where appropriate, and facilitate appropriate support through the SKAO Helpdesk and other activities;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Support the development of software needed to operate the SKA telescopes or necessary for the SKA user community;  </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Effectively collaborate with SKA staff across the three sites (i.e. some travel to the SKAO telescope sites in Australia and/or South Africa will be necessary);</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Communicate openly, effectively and respectfully with internal and external stakeholders;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Optionally undertake a programme of personal research up to 25% of employed hours;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Undertake other duties as directed by the SKA-Mid Head of Science Operations.</w:t>
      </w:r>
    </w:p>
    <w:p>
      <w:pPr>
        <w:pStyle w:val="3"/>
        <w:keepNext w:val="0"/>
        <w:keepLines w:val="0"/>
        <w:widowControl/>
        <w:suppressLineNumbers w:val="0"/>
        <w:jc w:val="both"/>
      </w:pPr>
      <w:r>
        <w:t>Mandatory Knowledge, Skills and Experience</w:t>
      </w:r>
    </w:p>
    <w:p>
      <w:pPr>
        <w:pStyle w:val="4"/>
        <w:keepNext w:val="0"/>
        <w:keepLines w:val="0"/>
        <w:widowControl/>
        <w:suppressLineNumbers w:val="0"/>
        <w:bidi w:val="0"/>
        <w:jc w:val="both"/>
      </w:pPr>
      <w:r>
        <w:t>The post holder will have:</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A University PhD degree in Astronomy, Physics, Engineering, another closely related and relevant field, or equivalent qualification.</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Demonstrated ability to lead and manage a small team, fostering an inclusive and high-performing culture while effectively managing competing priorities, resources and deadlines in a dynamic operational environment.</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Demonstrated experience in scientific facility operations and user support, including translating user requirements into effective operational practices. </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Demonstrated ability to engage and influence diverse stakeholders, including scientists, engineers and external partners, through strong written and verbal communication skills.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Expertise in radio astronomy techniques including in the acquisition, reduction and analysis of astronomical data.</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An awareness of, and commitment to, equitable practices, including accessibility, to facilitate broad access to the observatory.</w:t>
      </w:r>
    </w:p>
    <w:p>
      <w:pPr>
        <w:pStyle w:val="3"/>
        <w:keepNext w:val="0"/>
        <w:keepLines w:val="0"/>
        <w:widowControl/>
        <w:suppressLineNumbers w:val="0"/>
        <w:jc w:val="both"/>
      </w:pPr>
      <w:r>
        <w:t>Desirable Knowledge, Skills and Experience</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Expertise across a breadth of radio astronomy techniques, including one or more of, e.g. spectral line, Very Long Baseline Interferometry, beamforming techniques and/or time domain science (pulsars, fast transients).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An appreciation and understanding of the science cases motivating the SKA Observatory.</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Group Accountant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Business Support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£38,000 - £48,000 per annum + compet</w:t>
      </w:r>
      <w:r>
        <w:rPr>
          <w:rFonts w:hint="eastAsia" w:ascii="Segoe UI" w:hAnsi="Segoe UI" w:eastAsia="Segoe UI" w:cs="Segoe UI"/>
          <w:b w:val="0"/>
          <w:bCs/>
          <w:i w:val="0"/>
          <w:caps w:val="0"/>
          <w:color w:val="040034"/>
          <w:spacing w:val="0"/>
          <w:kern w:val="0"/>
          <w:sz w:val="24"/>
          <w:szCs w:val="24"/>
          <w:highlight w:val="none"/>
          <w:shd w:val="clear" w:fill="FFFFFF"/>
          <w:lang w:val="en-US" w:eastAsia="zh-CN" w:bidi="ar"/>
        </w:rPr>
        <w:t>i</w:t>
      </w: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tive b</w:t>
      </w:r>
      <w:bookmarkStart w:id="0" w:name="_GoBack"/>
      <w:bookmarkEnd w:id="0"/>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04/09/2026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10429</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pPr>
      <w: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jc w:val="both"/>
      </w:pPr>
      <w:r>
        <w:t>Reporting directly to the Finance Manager, the key responsibilities of the Group Accountant will be the consolidation of key financial reports, including management accounts, budgets and forecasts. The successful candidate will co-ordinate the year end process including our annual external audit as well as managing the business enabling fixed assets and Member Contribution revenue.</w:t>
      </w:r>
    </w:p>
    <w:p>
      <w:pPr>
        <w:pStyle w:val="3"/>
        <w:keepNext w:val="0"/>
        <w:keepLines w:val="0"/>
        <w:widowControl/>
        <w:suppressLineNumbers w:val="0"/>
        <w:jc w:val="both"/>
      </w:pPr>
      <w:r>
        <w:t>The Role</w:t>
      </w:r>
    </w:p>
    <w:p>
      <w:pPr>
        <w:pStyle w:val="4"/>
        <w:keepNext w:val="0"/>
        <w:keepLines w:val="0"/>
        <w:widowControl/>
        <w:suppressLineNumbers w:val="0"/>
        <w:jc w:val="both"/>
      </w:pPr>
      <w:r>
        <w:t>Reporting to the Financial Controller for Construction and Group, the Group Accountant will be responsible for the consolidation of all key financial reports, such as the monthly management accounts and budgets and forecasts. They will be responsible for ensuring that the consolidated monthly management pack has appropriate and sufficient analytical commentary on variances to budget and that accounting treatment is in accordance with International Financial Reporting Standards (IFRS) and internal accounting policies.  The Group Accountant will also be responsible for the financial management of the Observatory (OBS) ledger which contains the business enabling fixed assets, all Member Contribution revenue and accounts receivable as well as our investment accounts.</w:t>
      </w:r>
    </w:p>
    <w:p>
      <w:pPr>
        <w:pStyle w:val="4"/>
        <w:keepNext w:val="0"/>
        <w:keepLines w:val="0"/>
        <w:widowControl/>
        <w:suppressLineNumbers w:val="0"/>
        <w:jc w:val="both"/>
      </w:pPr>
      <w:r>
        <w:t>The post-holder will be the main co-ordinator of the year end process, ensuring that accurate consolidated financial information and reconciliations are prepared and they will co-ordinate external audit requests for information. </w:t>
      </w:r>
    </w:p>
    <w:p>
      <w:pPr>
        <w:pStyle w:val="4"/>
        <w:keepNext w:val="0"/>
        <w:keepLines w:val="0"/>
        <w:widowControl/>
        <w:suppressLineNumbers w:val="0"/>
        <w:jc w:val="both"/>
      </w:pPr>
      <w:r>
        <w:t>The Group Accountant will be responsible for the documentation of accounting processes and provide input to accounting and finance policies for the SKAO. They will also help to re-design any weak processes to ensure that the IGO operates in line with best practice and/or regulatory or legal frameworks, and that processes are followed consistently across the global finance teams.  The Group Accountant will create and improve training and guidance on finance processes to the wider business.</w:t>
      </w:r>
    </w:p>
    <w:p>
      <w:pPr>
        <w:pStyle w:val="4"/>
        <w:keepNext w:val="0"/>
        <w:keepLines w:val="0"/>
        <w:widowControl/>
        <w:suppressLineNumbers w:val="0"/>
        <w:jc w:val="both"/>
      </w:pPr>
      <w:r>
        <w:t>The role would suit a candidate with experience of working in a small-medium group finance function, who has a willingness and enthusiasm to continuously improve finance processes, is keen to understand and tackle technical accounting questions, and is able to organise decentralised finance teams to report consistently and on time. </w:t>
      </w:r>
    </w:p>
    <w:p>
      <w:pPr>
        <w:pStyle w:val="3"/>
        <w:keepNext w:val="0"/>
        <w:keepLines w:val="0"/>
        <w:widowControl/>
        <w:suppressLineNumbers w:val="0"/>
        <w:jc w:val="both"/>
        <w:rPr>
          <w:sz w:val="32"/>
          <w:szCs w:val="32"/>
        </w:rPr>
      </w:pPr>
      <w:r>
        <w:rPr>
          <w:sz w:val="32"/>
          <w:szCs w:val="32"/>
        </w:rPr>
        <w:t>Key Responsibilities, Accountabilities and Duties</w:t>
      </w:r>
    </w:p>
    <w:p>
      <w:pPr>
        <w:pStyle w:val="4"/>
        <w:keepNext w:val="0"/>
        <w:keepLines w:val="0"/>
        <w:widowControl/>
        <w:suppressLineNumbers w:val="0"/>
        <w:jc w:val="both"/>
      </w:pPr>
      <w:r>
        <w:t>The post holder will:</w:t>
      </w:r>
    </w:p>
    <w:p>
      <w:pPr>
        <w:keepNext w:val="0"/>
        <w:keepLines w:val="0"/>
        <w:widowControl/>
        <w:numPr>
          <w:ilvl w:val="0"/>
          <w:numId w:val="5"/>
        </w:numPr>
        <w:suppressLineNumbers w:val="0"/>
        <w:spacing w:before="0" w:beforeAutospacing="1" w:after="0" w:afterAutospacing="1"/>
        <w:ind w:left="720" w:hanging="360"/>
        <w:jc w:val="both"/>
      </w:pPr>
      <w:r>
        <w:t>Be responsible for the preparation and reporting of monthly group management accounts, enhance the monthly reporting to SKAO senior management and prepare related governance papers with supporting commentary for SKAO’s governance bodies</w:t>
      </w:r>
    </w:p>
    <w:p>
      <w:pPr>
        <w:keepNext w:val="0"/>
        <w:keepLines w:val="0"/>
        <w:widowControl/>
        <w:numPr>
          <w:ilvl w:val="0"/>
          <w:numId w:val="5"/>
        </w:numPr>
        <w:suppressLineNumbers w:val="0"/>
        <w:spacing w:before="0" w:beforeAutospacing="1" w:after="0" w:afterAutospacing="1"/>
        <w:ind w:left="720" w:hanging="360"/>
        <w:jc w:val="both"/>
      </w:pPr>
      <w:r>
        <w:t>Manage the non-telescope fixed asset register and perform all related month end routines (capitalisation, depreciation, disposal)</w:t>
      </w:r>
    </w:p>
    <w:p>
      <w:pPr>
        <w:keepNext w:val="0"/>
        <w:keepLines w:val="0"/>
        <w:widowControl/>
        <w:numPr>
          <w:ilvl w:val="0"/>
          <w:numId w:val="5"/>
        </w:numPr>
        <w:suppressLineNumbers w:val="0"/>
        <w:spacing w:before="0" w:beforeAutospacing="1" w:after="0" w:afterAutospacing="1"/>
        <w:ind w:left="720" w:hanging="360"/>
        <w:jc w:val="both"/>
      </w:pPr>
      <w:r>
        <w:t>Responsible for the end-to-end process of revenue recognition of SKAO Member contributions, including maintaining the schedules of indexation of Member contributions, updating and distributing Member Contribution Statements, managing the accounts’ receivable function and performing all related month end postings</w:t>
      </w:r>
    </w:p>
    <w:p>
      <w:pPr>
        <w:keepNext w:val="0"/>
        <w:keepLines w:val="0"/>
        <w:widowControl/>
        <w:numPr>
          <w:ilvl w:val="0"/>
          <w:numId w:val="5"/>
        </w:numPr>
        <w:suppressLineNumbers w:val="0"/>
        <w:spacing w:before="0" w:beforeAutospacing="1" w:after="0" w:afterAutospacing="1"/>
        <w:ind w:left="720" w:hanging="360"/>
        <w:jc w:val="both"/>
      </w:pPr>
      <w:r>
        <w:t>Prepare the group consolidated financial statements, and assist the Financial Controller to ensure that presentation and disclosure is in line with IFRS and SKAO accounting policies</w:t>
      </w:r>
    </w:p>
    <w:p>
      <w:pPr>
        <w:keepNext w:val="0"/>
        <w:keepLines w:val="0"/>
        <w:widowControl/>
        <w:numPr>
          <w:ilvl w:val="0"/>
          <w:numId w:val="5"/>
        </w:numPr>
        <w:suppressLineNumbers w:val="0"/>
        <w:spacing w:before="0" w:beforeAutospacing="1" w:after="0" w:afterAutospacing="1"/>
        <w:ind w:left="720" w:hanging="360"/>
        <w:jc w:val="both"/>
      </w:pPr>
      <w:r>
        <w:t>Co-ordinate and be the main point of contact for the annual external audit and any internal audits of the finance processes in the UK, Australia or South Africa, including scheduling the audit and directing requests for information to the relevant team members, and assist the Financial Controller with preparing audit file notes</w:t>
      </w:r>
    </w:p>
    <w:p>
      <w:pPr>
        <w:keepNext w:val="0"/>
        <w:keepLines w:val="0"/>
        <w:widowControl/>
        <w:numPr>
          <w:ilvl w:val="0"/>
          <w:numId w:val="5"/>
        </w:numPr>
        <w:suppressLineNumbers w:val="0"/>
        <w:spacing w:before="0" w:beforeAutospacing="1" w:after="0" w:afterAutospacing="1"/>
        <w:ind w:left="720" w:hanging="360"/>
        <w:jc w:val="both"/>
      </w:pPr>
      <w:r>
        <w:t>Consolidate the group budgets and forecasts and prepare variance analysis of budget submissions compared to budget baseline figures</w:t>
      </w:r>
    </w:p>
    <w:p>
      <w:pPr>
        <w:keepNext w:val="0"/>
        <w:keepLines w:val="0"/>
        <w:widowControl/>
        <w:numPr>
          <w:ilvl w:val="0"/>
          <w:numId w:val="5"/>
        </w:numPr>
        <w:suppressLineNumbers w:val="0"/>
        <w:spacing w:before="0" w:beforeAutospacing="1" w:after="0" w:afterAutospacing="1"/>
        <w:ind w:left="720" w:hanging="360"/>
        <w:jc w:val="both"/>
      </w:pPr>
      <w:r>
        <w:t>Document finance processes, along with key risks and controls, creating Internal Control Statements (ICS); Perform annual walkthrough tests of finance processes and update ICS as required</w:t>
      </w:r>
    </w:p>
    <w:p>
      <w:pPr>
        <w:keepNext w:val="0"/>
        <w:keepLines w:val="0"/>
        <w:widowControl/>
        <w:numPr>
          <w:ilvl w:val="0"/>
          <w:numId w:val="5"/>
        </w:numPr>
        <w:suppressLineNumbers w:val="0"/>
        <w:spacing w:before="0" w:beforeAutospacing="1" w:after="0" w:afterAutospacing="1"/>
        <w:ind w:left="720" w:hanging="360"/>
        <w:jc w:val="both"/>
      </w:pPr>
      <w:r>
        <w:t>Work alongside the ERP System Manager and Finance Manager to continuously improve the ERP system finance processes and controls</w:t>
      </w:r>
    </w:p>
    <w:p>
      <w:pPr>
        <w:keepNext w:val="0"/>
        <w:keepLines w:val="0"/>
        <w:widowControl/>
        <w:numPr>
          <w:ilvl w:val="0"/>
          <w:numId w:val="5"/>
        </w:numPr>
        <w:suppressLineNumbers w:val="0"/>
        <w:spacing w:before="0" w:beforeAutospacing="1" w:after="0" w:afterAutospacing="1"/>
        <w:ind w:left="720" w:hanging="360"/>
        <w:jc w:val="both"/>
      </w:pPr>
      <w:r>
        <w:t>Support the Financial Controller and Head of Finance by monitoring changes in IFRS accounting standards and planning for any necessary accounting changes</w:t>
      </w:r>
    </w:p>
    <w:p>
      <w:pPr>
        <w:keepNext w:val="0"/>
        <w:keepLines w:val="0"/>
        <w:widowControl/>
        <w:numPr>
          <w:ilvl w:val="0"/>
          <w:numId w:val="5"/>
        </w:numPr>
        <w:suppressLineNumbers w:val="0"/>
        <w:spacing w:before="0" w:beforeAutospacing="1" w:after="0" w:afterAutospacing="1"/>
        <w:ind w:left="720" w:hanging="360"/>
        <w:jc w:val="both"/>
      </w:pPr>
      <w:r>
        <w:t>Prepare the tax and customs claims for non-host Member countries and manage these claims through to conclusion;</w:t>
      </w:r>
    </w:p>
    <w:p>
      <w:pPr>
        <w:keepNext w:val="0"/>
        <w:keepLines w:val="0"/>
        <w:widowControl/>
        <w:numPr>
          <w:ilvl w:val="0"/>
          <w:numId w:val="5"/>
        </w:numPr>
        <w:suppressLineNumbers w:val="0"/>
        <w:spacing w:before="0" w:beforeAutospacing="1" w:after="0" w:afterAutospacing="1"/>
        <w:ind w:left="720" w:hanging="360"/>
        <w:jc w:val="both"/>
      </w:pPr>
      <w:r>
        <w:t>Train finance and non-finance staff as required</w:t>
      </w:r>
    </w:p>
    <w:p>
      <w:pPr>
        <w:keepNext w:val="0"/>
        <w:keepLines w:val="0"/>
        <w:widowControl/>
        <w:numPr>
          <w:ilvl w:val="0"/>
          <w:numId w:val="5"/>
        </w:numPr>
        <w:suppressLineNumbers w:val="0"/>
        <w:spacing w:before="0" w:beforeAutospacing="1" w:after="0" w:afterAutospacing="1"/>
        <w:ind w:left="720" w:hanging="360"/>
        <w:jc w:val="both"/>
      </w:pPr>
      <w:r>
        <w:t>Travel as required, noting that travel is expected to be infrequent (1-2 times per year); and</w:t>
      </w:r>
    </w:p>
    <w:p>
      <w:pPr>
        <w:keepNext w:val="0"/>
        <w:keepLines w:val="0"/>
        <w:widowControl/>
        <w:numPr>
          <w:ilvl w:val="0"/>
          <w:numId w:val="5"/>
        </w:numPr>
        <w:suppressLineNumbers w:val="0"/>
        <w:spacing w:before="0" w:beforeAutospacing="1" w:after="0" w:afterAutospacing="1"/>
        <w:ind w:left="720" w:hanging="360"/>
        <w:jc w:val="both"/>
      </w:pPr>
      <w:r>
        <w:t>Undertake any other reasonable duties, such as assisting with other business systems, as directed by the post holder’s line manager</w:t>
      </w:r>
    </w:p>
    <w:p>
      <w:pPr>
        <w:pStyle w:val="3"/>
        <w:keepNext w:val="0"/>
        <w:keepLines w:val="0"/>
        <w:widowControl/>
        <w:suppressLineNumbers w:val="0"/>
        <w:jc w:val="both"/>
        <w:rPr>
          <w:sz w:val="32"/>
          <w:szCs w:val="32"/>
        </w:rPr>
      </w:pPr>
      <w:r>
        <w:rPr>
          <w:sz w:val="32"/>
          <w:szCs w:val="32"/>
        </w:rPr>
        <w:t>Mandatory Knowledge, Skills and Experience</w:t>
      </w:r>
    </w:p>
    <w:p>
      <w:pPr>
        <w:pStyle w:val="4"/>
        <w:keepNext w:val="0"/>
        <w:keepLines w:val="0"/>
        <w:widowControl/>
        <w:suppressLineNumbers w:val="0"/>
        <w:jc w:val="both"/>
      </w:pPr>
      <w:r>
        <w:t>To perform this job successfully, an individual must be able to perform each essential duty satisfactorily. The requirements listed below are representative of the knowledge, skill, and/or ability required:</w:t>
      </w:r>
    </w:p>
    <w:p>
      <w:pPr>
        <w:keepNext w:val="0"/>
        <w:keepLines w:val="0"/>
        <w:widowControl/>
        <w:numPr>
          <w:ilvl w:val="0"/>
          <w:numId w:val="6"/>
        </w:numPr>
        <w:suppressLineNumbers w:val="0"/>
        <w:spacing w:before="0" w:beforeAutospacing="1" w:after="0" w:afterAutospacing="1"/>
        <w:ind w:left="720" w:hanging="360"/>
        <w:jc w:val="both"/>
      </w:pPr>
      <w:r>
        <w:t>CCAB accounting qualified or near-qualified (ACCA / ACA / CIPFA preferred) with at least 1 years’ experience in a similar group finance or management accounting role</w:t>
      </w:r>
    </w:p>
    <w:p>
      <w:pPr>
        <w:keepNext w:val="0"/>
        <w:keepLines w:val="0"/>
        <w:widowControl/>
        <w:numPr>
          <w:ilvl w:val="0"/>
          <w:numId w:val="6"/>
        </w:numPr>
        <w:suppressLineNumbers w:val="0"/>
        <w:spacing w:before="0" w:beforeAutospacing="1" w:after="0" w:afterAutospacing="1"/>
        <w:ind w:left="720" w:hanging="360"/>
        <w:jc w:val="both"/>
      </w:pPr>
      <w:r>
        <w:t>Experience of group consolidation of multi-currency core financial reports, such as, monthly management accounts, financial statements and budgets and forecasts</w:t>
      </w:r>
    </w:p>
    <w:p>
      <w:pPr>
        <w:keepNext w:val="0"/>
        <w:keepLines w:val="0"/>
        <w:widowControl/>
        <w:numPr>
          <w:ilvl w:val="0"/>
          <w:numId w:val="6"/>
        </w:numPr>
        <w:suppressLineNumbers w:val="0"/>
        <w:spacing w:before="0" w:beforeAutospacing="1" w:after="0" w:afterAutospacing="1"/>
        <w:ind w:left="720" w:hanging="360"/>
        <w:jc w:val="both"/>
      </w:pPr>
      <w:r>
        <w:t>Experience of participation in external audits and preparation/review of financial statements reported under IFRS;</w:t>
      </w:r>
    </w:p>
    <w:p>
      <w:pPr>
        <w:keepNext w:val="0"/>
        <w:keepLines w:val="0"/>
        <w:widowControl/>
        <w:numPr>
          <w:ilvl w:val="0"/>
          <w:numId w:val="6"/>
        </w:numPr>
        <w:suppressLineNumbers w:val="0"/>
        <w:spacing w:before="0" w:beforeAutospacing="1" w:after="0" w:afterAutospacing="1"/>
        <w:ind w:left="720" w:hanging="360"/>
        <w:jc w:val="both"/>
      </w:pPr>
      <w:r>
        <w:t>Strong proficiency in Microsoft Excel, Word and Powerpoint</w:t>
      </w:r>
    </w:p>
    <w:p>
      <w:pPr>
        <w:keepNext w:val="0"/>
        <w:keepLines w:val="0"/>
        <w:widowControl/>
        <w:numPr>
          <w:ilvl w:val="0"/>
          <w:numId w:val="6"/>
        </w:numPr>
        <w:suppressLineNumbers w:val="0"/>
        <w:spacing w:before="0" w:beforeAutospacing="1" w:after="0" w:afterAutospacing="1"/>
        <w:ind w:left="720" w:hanging="360"/>
        <w:jc w:val="both"/>
      </w:pPr>
      <w:r>
        <w:t>Excellent written English </w:t>
      </w:r>
    </w:p>
    <w:p>
      <w:pPr>
        <w:keepNext w:val="0"/>
        <w:keepLines w:val="0"/>
        <w:widowControl/>
        <w:numPr>
          <w:ilvl w:val="0"/>
          <w:numId w:val="6"/>
        </w:numPr>
        <w:suppressLineNumbers w:val="0"/>
        <w:spacing w:before="0" w:beforeAutospacing="1" w:after="0" w:afterAutospacing="1"/>
        <w:ind w:left="720" w:hanging="360"/>
        <w:jc w:val="both"/>
      </w:pPr>
      <w:r>
        <w:t>Ability to self-manage projects through to completion;</w:t>
      </w:r>
    </w:p>
    <w:p>
      <w:pPr>
        <w:keepNext w:val="0"/>
        <w:keepLines w:val="0"/>
        <w:widowControl/>
        <w:numPr>
          <w:ilvl w:val="0"/>
          <w:numId w:val="6"/>
        </w:numPr>
        <w:suppressLineNumbers w:val="0"/>
        <w:spacing w:before="0" w:beforeAutospacing="1" w:after="0" w:afterAutospacing="1"/>
        <w:ind w:left="720" w:hanging="360"/>
        <w:jc w:val="both"/>
      </w:pPr>
      <w:r>
        <w:t>Problem solver with ability to manage conflicting priorities and work to deadlines</w:t>
      </w:r>
    </w:p>
    <w:p>
      <w:pPr>
        <w:keepNext w:val="0"/>
        <w:keepLines w:val="0"/>
        <w:widowControl/>
        <w:numPr>
          <w:ilvl w:val="0"/>
          <w:numId w:val="6"/>
        </w:numPr>
        <w:suppressLineNumbers w:val="0"/>
        <w:spacing w:before="0" w:beforeAutospacing="1" w:after="0" w:afterAutospacing="1"/>
        <w:ind w:left="720" w:hanging="360"/>
        <w:jc w:val="both"/>
      </w:pPr>
      <w:r>
        <w:t>A self-motivated team player who is flexible and adaptable to change</w:t>
      </w:r>
    </w:p>
    <w:p>
      <w:pPr>
        <w:keepNext w:val="0"/>
        <w:keepLines w:val="0"/>
        <w:widowControl/>
        <w:numPr>
          <w:ilvl w:val="0"/>
          <w:numId w:val="6"/>
        </w:numPr>
        <w:suppressLineNumbers w:val="0"/>
        <w:spacing w:before="0" w:beforeAutospacing="1" w:after="0" w:afterAutospacing="1"/>
        <w:ind w:left="720" w:hanging="360"/>
        <w:jc w:val="both"/>
      </w:pPr>
      <w:r>
        <w:t>Strong attention to detail, both in preparing own work and reviewing work of others to ensure a high standard of accuracy</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7"/>
        </w:numPr>
        <w:suppressLineNumbers w:val="0"/>
        <w:spacing w:before="0" w:beforeAutospacing="1" w:after="0" w:afterAutospacing="1"/>
        <w:ind w:left="720" w:hanging="360"/>
        <w:jc w:val="both"/>
      </w:pPr>
      <w:r>
        <w:t>Experience of working in a small-medium international group finance function</w:t>
      </w:r>
    </w:p>
    <w:p>
      <w:pPr>
        <w:keepNext w:val="0"/>
        <w:keepLines w:val="0"/>
        <w:widowControl/>
        <w:numPr>
          <w:ilvl w:val="0"/>
          <w:numId w:val="7"/>
        </w:numPr>
        <w:suppressLineNumbers w:val="0"/>
        <w:spacing w:before="0" w:beforeAutospacing="1" w:after="0" w:afterAutospacing="1"/>
        <w:ind w:left="720" w:hanging="360"/>
        <w:jc w:val="both"/>
      </w:pPr>
      <w:r>
        <w:t>Proficient in Unit4 ERP / Unit 4 Business World / Agresso</w:t>
      </w:r>
    </w:p>
    <w:p>
      <w:pPr>
        <w:keepNext w:val="0"/>
        <w:keepLines w:val="0"/>
        <w:widowControl/>
        <w:numPr>
          <w:ilvl w:val="0"/>
          <w:numId w:val="7"/>
        </w:numPr>
        <w:suppressLineNumbers w:val="0"/>
        <w:spacing w:before="0" w:beforeAutospacing="1" w:after="0" w:afterAutospacing="1"/>
        <w:ind w:left="720" w:hanging="360"/>
        <w:jc w:val="both"/>
      </w:pPr>
      <w:r>
        <w:t>Experience within a multi-currency ERP system environment</w:t>
      </w:r>
    </w:p>
    <w:p>
      <w:pPr>
        <w:keepNext w:val="0"/>
        <w:keepLines w:val="0"/>
        <w:widowControl/>
        <w:numPr>
          <w:ilvl w:val="0"/>
          <w:numId w:val="7"/>
        </w:numPr>
        <w:suppressLineNumbers w:val="0"/>
        <w:spacing w:before="0" w:beforeAutospacing="1" w:after="0" w:afterAutospacing="1"/>
        <w:ind w:left="720" w:hanging="360"/>
        <w:jc w:val="both"/>
      </w:pPr>
      <w:r>
        <w:t>Creation or development of finance reports within an ERP system</w:t>
      </w:r>
    </w:p>
    <w:p>
      <w:pPr>
        <w:keepNext w:val="0"/>
        <w:keepLines w:val="0"/>
        <w:widowControl/>
        <w:numPr>
          <w:ilvl w:val="0"/>
          <w:numId w:val="7"/>
        </w:numPr>
        <w:suppressLineNumbers w:val="0"/>
        <w:spacing w:before="0" w:beforeAutospacing="1" w:after="0" w:afterAutospacing="1"/>
        <w:ind w:left="720" w:hanging="360"/>
        <w:jc w:val="both"/>
      </w:pPr>
      <w:r>
        <w:t>Experience of accounting for an IGO</w:t>
      </w:r>
    </w:p>
    <w:p>
      <w:pPr>
        <w:keepNext w:val="0"/>
        <w:keepLines w:val="0"/>
        <w:widowControl/>
        <w:numPr>
          <w:ilvl w:val="0"/>
          <w:numId w:val="7"/>
        </w:numPr>
        <w:suppressLineNumbers w:val="0"/>
        <w:spacing w:before="0" w:beforeAutospacing="1" w:after="0" w:afterAutospacing="1"/>
        <w:ind w:left="720" w:hanging="360"/>
        <w:jc w:val="both"/>
      </w:pPr>
      <w:r>
        <w:t>Experience of working within a large-scale infrastructure project</w:t>
      </w:r>
    </w:p>
    <w:p>
      <w:pPr>
        <w:keepNext w:val="0"/>
        <w:keepLines w:val="0"/>
        <w:widowControl/>
        <w:numPr>
          <w:ilvl w:val="0"/>
          <w:numId w:val="7"/>
        </w:numPr>
        <w:suppressLineNumbers w:val="0"/>
        <w:spacing w:before="0" w:beforeAutospacing="1" w:after="0" w:afterAutospacing="1"/>
        <w:ind w:left="720" w:hanging="360"/>
        <w:jc w:val="both"/>
      </w:pPr>
      <w:r>
        <w:t>Experience  co-ordinating remote steams</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jc w:val="both"/>
        <w:rPr>
          <w:rFonts w:hint="default"/>
          <w:sz w:val="22"/>
          <w:szCs w:val="22"/>
          <w:highlight w:val="none"/>
          <w:lang w:val="en-US" w:eastAsia="zh-CN"/>
        </w:rPr>
      </w:pPr>
      <w:r>
        <w:t>The “How to Apply” information contained within the SKA Observatory recruitment portal provides more detail regarding our application and selection approach.</w:t>
      </w:r>
    </w:p>
    <w:sectPr>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736210"/>
    <w:multiLevelType w:val="multilevel"/>
    <w:tmpl w:val="8673621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F99564B"/>
    <w:multiLevelType w:val="multilevel"/>
    <w:tmpl w:val="AF99564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5E89B56"/>
    <w:multiLevelType w:val="multilevel"/>
    <w:tmpl w:val="F5E89B5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2A151FB8"/>
    <w:multiLevelType w:val="multilevel"/>
    <w:tmpl w:val="2A151FB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373459D6"/>
    <w:multiLevelType w:val="multilevel"/>
    <w:tmpl w:val="373459D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37E87FC6"/>
    <w:multiLevelType w:val="multilevel"/>
    <w:tmpl w:val="37E87F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561FD8F9"/>
    <w:multiLevelType w:val="multilevel"/>
    <w:tmpl w:val="561FD8F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0"/>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5339B"/>
    <w:rsid w:val="01DB50EE"/>
    <w:rsid w:val="029738F4"/>
    <w:rsid w:val="03477B00"/>
    <w:rsid w:val="04C9342F"/>
    <w:rsid w:val="050B0EC6"/>
    <w:rsid w:val="05125687"/>
    <w:rsid w:val="059B08FE"/>
    <w:rsid w:val="05E35C41"/>
    <w:rsid w:val="06137B97"/>
    <w:rsid w:val="06643EB6"/>
    <w:rsid w:val="0819644A"/>
    <w:rsid w:val="09677DFA"/>
    <w:rsid w:val="0A7A1028"/>
    <w:rsid w:val="0AAF60C1"/>
    <w:rsid w:val="0B307B08"/>
    <w:rsid w:val="0B5F6E03"/>
    <w:rsid w:val="0D4A5B9A"/>
    <w:rsid w:val="0F017C7C"/>
    <w:rsid w:val="0F85130B"/>
    <w:rsid w:val="11800F3C"/>
    <w:rsid w:val="11E14C9A"/>
    <w:rsid w:val="1319720A"/>
    <w:rsid w:val="152F5D0B"/>
    <w:rsid w:val="18301697"/>
    <w:rsid w:val="18571901"/>
    <w:rsid w:val="193A3824"/>
    <w:rsid w:val="19FA2BCA"/>
    <w:rsid w:val="1B1C4FB1"/>
    <w:rsid w:val="1B4222B6"/>
    <w:rsid w:val="1CAB4F38"/>
    <w:rsid w:val="1DD06D25"/>
    <w:rsid w:val="1F6A3A2B"/>
    <w:rsid w:val="209A60CA"/>
    <w:rsid w:val="219A62BE"/>
    <w:rsid w:val="228220EF"/>
    <w:rsid w:val="229D7EDD"/>
    <w:rsid w:val="22B40D23"/>
    <w:rsid w:val="23027AD2"/>
    <w:rsid w:val="23C8700C"/>
    <w:rsid w:val="23D74410"/>
    <w:rsid w:val="25921B33"/>
    <w:rsid w:val="25956F13"/>
    <w:rsid w:val="26F66901"/>
    <w:rsid w:val="273D5E0D"/>
    <w:rsid w:val="2AFE6D37"/>
    <w:rsid w:val="2BA62D9F"/>
    <w:rsid w:val="2BB251C6"/>
    <w:rsid w:val="2C32680D"/>
    <w:rsid w:val="2D7F7F95"/>
    <w:rsid w:val="2E575A7E"/>
    <w:rsid w:val="2F8B0B14"/>
    <w:rsid w:val="2F962CDA"/>
    <w:rsid w:val="305B301C"/>
    <w:rsid w:val="30794CF2"/>
    <w:rsid w:val="312563F4"/>
    <w:rsid w:val="31B1317D"/>
    <w:rsid w:val="326B56D8"/>
    <w:rsid w:val="33242DDF"/>
    <w:rsid w:val="33CF1463"/>
    <w:rsid w:val="34991C57"/>
    <w:rsid w:val="34D124E1"/>
    <w:rsid w:val="37FF1861"/>
    <w:rsid w:val="38074E7C"/>
    <w:rsid w:val="389028C3"/>
    <w:rsid w:val="38AA4596"/>
    <w:rsid w:val="391A7E80"/>
    <w:rsid w:val="3B84434F"/>
    <w:rsid w:val="3C19687D"/>
    <w:rsid w:val="406A65F5"/>
    <w:rsid w:val="408A374F"/>
    <w:rsid w:val="40B16B57"/>
    <w:rsid w:val="40EB5904"/>
    <w:rsid w:val="41EF622E"/>
    <w:rsid w:val="42B525AA"/>
    <w:rsid w:val="42D857E2"/>
    <w:rsid w:val="437D0333"/>
    <w:rsid w:val="462466BC"/>
    <w:rsid w:val="490C18A4"/>
    <w:rsid w:val="49B86460"/>
    <w:rsid w:val="4B0E5A95"/>
    <w:rsid w:val="4CC66FF2"/>
    <w:rsid w:val="4D652A1C"/>
    <w:rsid w:val="4E4743D7"/>
    <w:rsid w:val="4EC71162"/>
    <w:rsid w:val="4F1A2A46"/>
    <w:rsid w:val="4F291AA9"/>
    <w:rsid w:val="4F701072"/>
    <w:rsid w:val="51960AFB"/>
    <w:rsid w:val="51A6337F"/>
    <w:rsid w:val="52190911"/>
    <w:rsid w:val="53A972B9"/>
    <w:rsid w:val="549D43C2"/>
    <w:rsid w:val="54DB20A5"/>
    <w:rsid w:val="55CA380B"/>
    <w:rsid w:val="571D7230"/>
    <w:rsid w:val="57593514"/>
    <w:rsid w:val="57F37457"/>
    <w:rsid w:val="57FC09EE"/>
    <w:rsid w:val="59586878"/>
    <w:rsid w:val="5A7144E9"/>
    <w:rsid w:val="5AA9078A"/>
    <w:rsid w:val="5BD15094"/>
    <w:rsid w:val="5C377ED0"/>
    <w:rsid w:val="5D0234EA"/>
    <w:rsid w:val="5D13218F"/>
    <w:rsid w:val="5D1D3D76"/>
    <w:rsid w:val="5D347FC9"/>
    <w:rsid w:val="5D633E39"/>
    <w:rsid w:val="5F4D6144"/>
    <w:rsid w:val="601E60F1"/>
    <w:rsid w:val="6052775F"/>
    <w:rsid w:val="619E58C5"/>
    <w:rsid w:val="62AF745F"/>
    <w:rsid w:val="63170FC1"/>
    <w:rsid w:val="63204B81"/>
    <w:rsid w:val="64FD161C"/>
    <w:rsid w:val="669C3818"/>
    <w:rsid w:val="67853AA1"/>
    <w:rsid w:val="68806433"/>
    <w:rsid w:val="69722142"/>
    <w:rsid w:val="69876D81"/>
    <w:rsid w:val="69C74410"/>
    <w:rsid w:val="6ABE1F11"/>
    <w:rsid w:val="713568C3"/>
    <w:rsid w:val="71802DFF"/>
    <w:rsid w:val="720A3D2A"/>
    <w:rsid w:val="724127BA"/>
    <w:rsid w:val="72E943B5"/>
    <w:rsid w:val="7303640A"/>
    <w:rsid w:val="730410CF"/>
    <w:rsid w:val="7342705B"/>
    <w:rsid w:val="7367470E"/>
    <w:rsid w:val="74205440"/>
    <w:rsid w:val="7438571C"/>
    <w:rsid w:val="75A66BDF"/>
    <w:rsid w:val="770A3FFD"/>
    <w:rsid w:val="77D010CD"/>
    <w:rsid w:val="7A2C1E63"/>
    <w:rsid w:val="7A3371D6"/>
    <w:rsid w:val="7A816C83"/>
    <w:rsid w:val="7AE17C5F"/>
    <w:rsid w:val="7C966E90"/>
    <w:rsid w:val="7E6C316B"/>
    <w:rsid w:val="7F10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dengjingjing</dc:creator>
  <cp:lastModifiedBy>dengjingjing</cp:lastModifiedBy>
  <cp:lastPrinted>2025-11-11T07:47:00Z</cp:lastPrinted>
  <dcterms:modified xsi:type="dcterms:W3CDTF">2026-08-17T09:36:01Z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