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i w:val="0"/>
          <w:caps w:val="0"/>
          <w:color w:val="040034"/>
          <w:spacing w:val="0"/>
          <w:highlight w:val="none"/>
          <w:shd w:val="clear" w:fill="FFFFFF"/>
        </w:rPr>
        <w:t>SKA-Low Senior HR Business Partner</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Job Location</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Perth, Australia</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Area / Department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Business Support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Contract Type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Permanent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Salary</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AUD170,000-190,000 Depending on experience plus excellent benefits</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Closing Date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25/09/2026</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Ref No</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10439</w:t>
      </w:r>
    </w:p>
    <w:p>
      <w:pPr>
        <w:pStyle w:val="4"/>
        <w:keepNext w:val="0"/>
        <w:keepLines w:val="0"/>
        <w:widowControl/>
        <w:suppressLineNumbers w:val="0"/>
        <w:jc w:val="both"/>
      </w:pPr>
      <w:r>
        <w:t>At the SKAO we are coordinating a global effort to deliver one of the largest science facilities on the planet. The SKAO telescopes will be next-generation instruments that will help to answer key questions in astrophysics, drive technological innovation and support human capital development. </w:t>
      </w:r>
    </w:p>
    <w:p>
      <w:pPr>
        <w:pStyle w:val="4"/>
        <w:keepNext w:val="0"/>
        <w:keepLines w:val="0"/>
        <w:widowControl/>
        <w:suppressLineNumbers w:val="0"/>
        <w:jc w:val="both"/>
      </w:pPr>
      <w:r>
        <w:t>More than a dozen partner countries and over a thousand scientists and engineers around the world are already on board, making the SKA project an international collaboration like no other, and one of the most ambitious science and engineering endeavours of the 21st century.</w:t>
      </w:r>
    </w:p>
    <w:p>
      <w:pPr>
        <w:pStyle w:val="4"/>
        <w:keepNext w:val="0"/>
        <w:keepLines w:val="0"/>
        <w:widowControl/>
        <w:suppressLineNumbers w:val="0"/>
        <w:jc w:val="both"/>
      </w:pPr>
      <w:r>
        <w:t>Headquartered in the UK, with telescope sites in Australia and South Africa, the SKAO will be one observatory operating two telescopes, an endeavour spanning three continents. Multinational by design, in early 2021 the SKAO became an intergovernmental organisation, one of only a select handful of science infrastructures to do so worldwide.</w:t>
      </w:r>
    </w:p>
    <w:p>
      <w:pPr>
        <w:pStyle w:val="4"/>
        <w:keepNext w:val="0"/>
        <w:keepLines w:val="0"/>
        <w:widowControl/>
        <w:suppressLineNumbers w:val="0"/>
        <w:jc w:val="both"/>
      </w:pPr>
      <w:r>
        <w:t>Construction activities for the SKAO's telescopes in Australia and South Africa started in 2021, along with a ramping up of SKAO staff in both countries. It is expected that the transition from the Construction Phase to the Operations Phase will happen around 2028.</w:t>
      </w:r>
    </w:p>
    <w:p>
      <w:pPr>
        <w:pStyle w:val="4"/>
        <w:keepNext w:val="0"/>
        <w:keepLines w:val="0"/>
        <w:widowControl/>
        <w:suppressLineNumbers w:val="0"/>
        <w:jc w:val="both"/>
      </w:pPr>
      <w:r>
        <w:t>SKAO Operations in South Africa will be conducted in partnership with the South African Radio Astronomy Observatory (SARAO). SKAO Operations in Australia will be conducted in partnership with the Commonwealth Scientific and Industrial Research Organisation (CSIRO). The Observatory will also partner closely with a global network of SKA Regional Centres through which astronomers will access science data products and a suite of tools and resources to further analyse the SKA telescopes' data.</w:t>
      </w:r>
    </w:p>
    <w:p>
      <w:pPr>
        <w:pStyle w:val="4"/>
        <w:keepNext w:val="0"/>
        <w:keepLines w:val="0"/>
        <w:widowControl/>
        <w:suppressLineNumbers w:val="0"/>
        <w:jc w:val="both"/>
      </w:pPr>
      <w:r>
        <w:t xml:space="preserve">For more information on the SKA project visit </w:t>
      </w:r>
      <w:r>
        <w:rPr>
          <w:color w:val="FF00FF"/>
        </w:rPr>
        <w:t>https://www.skao.int/</w:t>
      </w:r>
    </w:p>
    <w:p>
      <w:pPr>
        <w:pStyle w:val="4"/>
        <w:keepNext w:val="0"/>
        <w:keepLines w:val="0"/>
        <w:widowControl/>
        <w:suppressLineNumbers w:val="0"/>
        <w:jc w:val="both"/>
      </w:pPr>
      <w:r>
        <w:t>The SKA Observatory offers a competitive salary and a generous pension and benefits package. As an employee of an intergovernmental organisation, an appointee who is not a national of the country in which the role is based may be subject to personal Privileges and Immunities.</w:t>
      </w:r>
    </w:p>
    <w:p>
      <w:pPr>
        <w:pStyle w:val="4"/>
        <w:keepNext w:val="0"/>
        <w:keepLines w:val="0"/>
        <w:widowControl/>
        <w:suppressLineNumbers w:val="0"/>
        <w:jc w:val="both"/>
      </w:pPr>
      <w:r>
        <w:t>We are looking for a senior, experienced HR professional who has an excellent understanding of best practice HR in an international, complex environment, to lead the local HR function and support the SKA-Low leadership team. The role will operate within a matrix structure,  reporting to the Low Telescope Director and with a dotted line to the Director of HR, based in the UK. They will work in a small HR team for the SKA-Low collaboration, which includes HR staff from SKAO and CSIRO.</w:t>
      </w:r>
    </w:p>
    <w:p>
      <w:pPr>
        <w:pStyle w:val="3"/>
        <w:keepNext w:val="0"/>
        <w:keepLines w:val="0"/>
        <w:widowControl/>
        <w:suppressLineNumbers w:val="0"/>
        <w:jc w:val="both"/>
        <w:rPr>
          <w:sz w:val="32"/>
          <w:szCs w:val="32"/>
        </w:rPr>
      </w:pPr>
      <w:r>
        <w:rPr>
          <w:sz w:val="32"/>
          <w:szCs w:val="32"/>
        </w:rPr>
        <w:t>The Role</w:t>
      </w:r>
    </w:p>
    <w:p>
      <w:pPr>
        <w:pStyle w:val="4"/>
        <w:keepNext w:val="0"/>
        <w:keepLines w:val="0"/>
        <w:widowControl/>
        <w:suppressLineNumbers w:val="0"/>
        <w:jc w:val="both"/>
      </w:pPr>
      <w:r>
        <w:t>SKAO and CSIRO, Australia’s national science agency, have established a collaboration to deliver the SKA-Low project from its construction phase through to its ongoing operations, which are expected to continue beyond 2050. The SKA-Low team in Australia will grow to approximately 150 staff, with around 120 employed by CSIRO and 30 by SKAO. Personnel from both organisations are working together closely to ensure the project’s success.</w:t>
      </w:r>
    </w:p>
    <w:p>
      <w:pPr>
        <w:pStyle w:val="4"/>
        <w:keepNext w:val="0"/>
        <w:keepLines w:val="0"/>
        <w:widowControl/>
        <w:suppressLineNumbers w:val="0"/>
        <w:jc w:val="both"/>
      </w:pPr>
      <w:r>
        <w:t>SKA-Low teams work across three sites:</w:t>
      </w:r>
    </w:p>
    <w:p>
      <w:pPr>
        <w:keepNext w:val="0"/>
        <w:keepLines w:val="0"/>
        <w:widowControl/>
        <w:numPr>
          <w:ilvl w:val="0"/>
          <w:numId w:val="1"/>
        </w:numPr>
        <w:suppressLineNumbers w:val="0"/>
        <w:spacing w:before="0" w:beforeAutospacing="1" w:after="0" w:afterAutospacing="1"/>
        <w:ind w:left="720" w:hanging="360"/>
        <w:jc w:val="both"/>
      </w:pPr>
      <w:r>
        <w:t>Inyarrimanha Ilgari Bundara, the CSIRO Murchison Radio-astronomy Observatory on Wajarri Yamaji Country.</w:t>
      </w:r>
    </w:p>
    <w:p>
      <w:pPr>
        <w:keepNext w:val="0"/>
        <w:keepLines w:val="0"/>
        <w:widowControl/>
        <w:numPr>
          <w:ilvl w:val="0"/>
          <w:numId w:val="1"/>
        </w:numPr>
        <w:suppressLineNumbers w:val="0"/>
        <w:spacing w:before="0" w:beforeAutospacing="1" w:after="0" w:afterAutospacing="1"/>
        <w:ind w:left="720" w:hanging="360"/>
        <w:jc w:val="both"/>
      </w:pPr>
      <w:r>
        <w:t>Our Engineering Operations Centre on Nhanhangardi, Naaguja, Wilynyu and Amangu Country in Geraldton.</w:t>
      </w:r>
    </w:p>
    <w:p>
      <w:pPr>
        <w:keepNext w:val="0"/>
        <w:keepLines w:val="0"/>
        <w:widowControl/>
        <w:numPr>
          <w:ilvl w:val="0"/>
          <w:numId w:val="1"/>
        </w:numPr>
        <w:suppressLineNumbers w:val="0"/>
        <w:spacing w:before="0" w:beforeAutospacing="1" w:after="0" w:afterAutospacing="1"/>
        <w:ind w:left="720" w:hanging="360"/>
        <w:jc w:val="both"/>
      </w:pPr>
      <w:r>
        <w:t>Our Science Operations Centre on Whadjuk Noongar Country in Perth.</w:t>
      </w:r>
    </w:p>
    <w:p>
      <w:pPr>
        <w:pStyle w:val="4"/>
        <w:keepNext w:val="0"/>
        <w:keepLines w:val="0"/>
        <w:widowControl/>
        <w:suppressLineNumbers w:val="0"/>
        <w:spacing w:before="0" w:beforeAutospacing="1" w:after="0" w:afterAutospacing="1"/>
        <w:ind w:left="0" w:right="0"/>
        <w:jc w:val="both"/>
      </w:pPr>
      <w:r>
        <w:t>SKAO is committed to providing an inclusive and flexible working environment, meeting the requests of our Colleagues whilst also fulfilling the needs and objectives of the Observatory.</w:t>
      </w:r>
    </w:p>
    <w:p>
      <w:pPr>
        <w:pStyle w:val="4"/>
        <w:keepNext w:val="0"/>
        <w:keepLines w:val="0"/>
        <w:widowControl/>
        <w:suppressLineNumbers w:val="0"/>
        <w:spacing w:before="0" w:beforeAutospacing="1" w:after="0" w:afterAutospacing="1"/>
        <w:ind w:left="0" w:right="0"/>
        <w:jc w:val="both"/>
      </w:pPr>
      <w:r>
        <w:t>There may be occasions where this role requires work across different time zones, and in line with SKAO policy, flexible working hours will be supported in agreement with the line manager.</w:t>
      </w:r>
    </w:p>
    <w:p>
      <w:pPr>
        <w:pStyle w:val="3"/>
        <w:keepNext w:val="0"/>
        <w:keepLines w:val="0"/>
        <w:widowControl/>
        <w:suppressLineNumbers w:val="0"/>
        <w:jc w:val="both"/>
        <w:rPr>
          <w:sz w:val="32"/>
          <w:szCs w:val="32"/>
        </w:rPr>
      </w:pPr>
    </w:p>
    <w:p>
      <w:pPr>
        <w:pStyle w:val="3"/>
        <w:keepNext w:val="0"/>
        <w:keepLines w:val="0"/>
        <w:widowControl/>
        <w:suppressLineNumbers w:val="0"/>
        <w:jc w:val="both"/>
        <w:rPr>
          <w:sz w:val="32"/>
          <w:szCs w:val="32"/>
        </w:rPr>
      </w:pPr>
      <w:r>
        <w:rPr>
          <w:sz w:val="32"/>
          <w:szCs w:val="32"/>
        </w:rPr>
        <w:t>Key Responsibilities, Accountabilities and Duties</w:t>
      </w:r>
    </w:p>
    <w:p>
      <w:pPr>
        <w:pStyle w:val="4"/>
        <w:keepNext w:val="0"/>
        <w:keepLines w:val="0"/>
        <w:widowControl/>
        <w:suppressLineNumbers w:val="0"/>
        <w:jc w:val="both"/>
      </w:pPr>
      <w:r>
        <w:t>The core responsibilities, accountabilities and duties of the Senior HR Business Partner will include the following:</w:t>
      </w:r>
    </w:p>
    <w:p>
      <w:pPr>
        <w:keepNext w:val="0"/>
        <w:keepLines w:val="0"/>
        <w:widowControl/>
        <w:numPr>
          <w:ilvl w:val="0"/>
          <w:numId w:val="2"/>
        </w:numPr>
        <w:suppressLineNumbers w:val="0"/>
        <w:spacing w:before="0" w:beforeAutospacing="1" w:after="0" w:afterAutospacing="1"/>
        <w:ind w:left="720" w:hanging="360"/>
        <w:jc w:val="both"/>
      </w:pPr>
      <w:r>
        <w:t>Support the SKA-Low Leadership Team,  providing effective business partnering and expert advice and guidance in line with policy and best practice.</w:t>
      </w:r>
    </w:p>
    <w:p>
      <w:pPr>
        <w:keepNext w:val="0"/>
        <w:keepLines w:val="0"/>
        <w:widowControl/>
        <w:numPr>
          <w:ilvl w:val="0"/>
          <w:numId w:val="2"/>
        </w:numPr>
        <w:suppressLineNumbers w:val="0"/>
        <w:spacing w:before="0" w:beforeAutospacing="1" w:after="0" w:afterAutospacing="1"/>
        <w:ind w:left="720" w:hanging="360"/>
        <w:jc w:val="both"/>
      </w:pPr>
      <w:r>
        <w:t>Develop and deliver an HR Plan to meet the needs of SKA-Low while aligning with the global HR strategy and ensuring compliance with SKAO’s people -related  policies and procedures and SKAO’s governance framework.  </w:t>
      </w:r>
    </w:p>
    <w:p>
      <w:pPr>
        <w:keepNext w:val="0"/>
        <w:keepLines w:val="0"/>
        <w:widowControl/>
        <w:numPr>
          <w:ilvl w:val="0"/>
          <w:numId w:val="2"/>
        </w:numPr>
        <w:suppressLineNumbers w:val="0"/>
        <w:spacing w:before="0" w:beforeAutospacing="1" w:after="0" w:afterAutospacing="1"/>
        <w:ind w:left="720" w:hanging="360"/>
        <w:jc w:val="both"/>
      </w:pPr>
      <w:r>
        <w:t>Work as part of the global SKAO HR team, with colleagues in the UK and Australia to deliver a cohesive HR strategy and operations across the Observatory.</w:t>
      </w:r>
    </w:p>
    <w:p>
      <w:pPr>
        <w:keepNext w:val="0"/>
        <w:keepLines w:val="0"/>
        <w:widowControl/>
        <w:numPr>
          <w:ilvl w:val="0"/>
          <w:numId w:val="2"/>
        </w:numPr>
        <w:suppressLineNumbers w:val="0"/>
        <w:spacing w:before="0" w:beforeAutospacing="1" w:after="0" w:afterAutospacing="1"/>
        <w:ind w:left="720" w:hanging="360"/>
        <w:jc w:val="both"/>
      </w:pPr>
      <w:r>
        <w:t>Partner with business leaders to develop and embed inclusive practices across talent acquisition, performance management and leadership development, developing SKAO as an employer of choice, especially within underrepresented groups.</w:t>
      </w:r>
    </w:p>
    <w:p>
      <w:pPr>
        <w:keepNext w:val="0"/>
        <w:keepLines w:val="0"/>
        <w:widowControl/>
        <w:numPr>
          <w:ilvl w:val="0"/>
          <w:numId w:val="2"/>
        </w:numPr>
        <w:suppressLineNumbers w:val="0"/>
        <w:spacing w:before="0" w:beforeAutospacing="1" w:after="0" w:afterAutospacing="1"/>
        <w:ind w:left="720" w:hanging="360"/>
        <w:jc w:val="both"/>
      </w:pPr>
      <w:r>
        <w:t>Work with key stakeholders across the SKAO/CSIRO collaboration and SKAO globally to enhance employee engagement across all staff working on the Low project.</w:t>
      </w:r>
    </w:p>
    <w:p>
      <w:pPr>
        <w:keepNext w:val="0"/>
        <w:keepLines w:val="0"/>
        <w:widowControl/>
        <w:numPr>
          <w:ilvl w:val="0"/>
          <w:numId w:val="2"/>
        </w:numPr>
        <w:suppressLineNumbers w:val="0"/>
        <w:spacing w:before="0" w:beforeAutospacing="1" w:after="0" w:afterAutospacing="1"/>
        <w:ind w:left="720" w:hanging="360"/>
        <w:jc w:val="both"/>
      </w:pPr>
      <w:r>
        <w:t>Provide local policy expertise, providing input to ensure the  development and implementation of policies and procedures which are fit for purpose at a local level. This will include ensuring the right HR framework is in place to deliver HR across SKA-Low in line with the collaboration with CSIRO.</w:t>
      </w:r>
    </w:p>
    <w:p>
      <w:pPr>
        <w:keepNext w:val="0"/>
        <w:keepLines w:val="0"/>
        <w:widowControl/>
        <w:numPr>
          <w:ilvl w:val="0"/>
          <w:numId w:val="2"/>
        </w:numPr>
        <w:suppressLineNumbers w:val="0"/>
        <w:spacing w:before="0" w:beforeAutospacing="1" w:after="0" w:afterAutospacing="1"/>
        <w:ind w:left="720" w:hanging="360"/>
        <w:jc w:val="both"/>
      </w:pPr>
      <w:r>
        <w:t>Oversee people matters associated with the organisation’s IGO status in Australia, including management of local privileges and immunities and the maintenance of close relationships with stakeholders on relevant personnel matters.</w:t>
      </w:r>
    </w:p>
    <w:p>
      <w:pPr>
        <w:keepNext w:val="0"/>
        <w:keepLines w:val="0"/>
        <w:widowControl/>
        <w:numPr>
          <w:ilvl w:val="0"/>
          <w:numId w:val="2"/>
        </w:numPr>
        <w:suppressLineNumbers w:val="0"/>
        <w:spacing w:before="0" w:beforeAutospacing="1" w:after="0" w:afterAutospacing="1"/>
        <w:ind w:left="720" w:hanging="360"/>
        <w:jc w:val="both"/>
      </w:pPr>
      <w:r>
        <w:t>Build a high performing SKA-Low-culture, aligned to the SKAO’s values.</w:t>
      </w:r>
    </w:p>
    <w:p>
      <w:pPr>
        <w:keepNext w:val="0"/>
        <w:keepLines w:val="0"/>
        <w:widowControl/>
        <w:numPr>
          <w:ilvl w:val="0"/>
          <w:numId w:val="2"/>
        </w:numPr>
        <w:suppressLineNumbers w:val="0"/>
        <w:spacing w:before="0" w:beforeAutospacing="1" w:after="0" w:afterAutospacing="1"/>
        <w:ind w:left="720" w:hanging="360"/>
        <w:jc w:val="both"/>
      </w:pPr>
      <w:r>
        <w:t>Deliver the SKAO EVP and management of the reward and benefits of SKAO Low staff, including international staff.</w:t>
      </w:r>
    </w:p>
    <w:p>
      <w:pPr>
        <w:keepNext w:val="0"/>
        <w:keepLines w:val="0"/>
        <w:widowControl/>
        <w:numPr>
          <w:ilvl w:val="0"/>
          <w:numId w:val="2"/>
        </w:numPr>
        <w:suppressLineNumbers w:val="0"/>
        <w:spacing w:before="0" w:beforeAutospacing="1" w:after="0" w:afterAutospacing="1"/>
        <w:ind w:left="720" w:hanging="360"/>
        <w:jc w:val="both"/>
      </w:pPr>
      <w:r>
        <w:t>Oversee the strategic workforce plan for SKAO Low, leading the local HR Team and working with the collaboration and broader global team to ensure the delivery of the HR plan, timely recruitment, training and development in line with the Observatory’s needs.</w:t>
      </w:r>
    </w:p>
    <w:p>
      <w:pPr>
        <w:pStyle w:val="3"/>
        <w:keepNext w:val="0"/>
        <w:keepLines w:val="0"/>
        <w:widowControl/>
        <w:suppressLineNumbers w:val="0"/>
        <w:jc w:val="both"/>
        <w:rPr>
          <w:sz w:val="32"/>
          <w:szCs w:val="32"/>
        </w:rPr>
      </w:pPr>
      <w:r>
        <w:rPr>
          <w:sz w:val="32"/>
          <w:szCs w:val="32"/>
        </w:rPr>
        <w:t>Mandatory Knowledge, Skills and Experience</w:t>
      </w:r>
    </w:p>
    <w:p>
      <w:pPr>
        <w:keepNext w:val="0"/>
        <w:keepLines w:val="0"/>
        <w:widowControl/>
        <w:numPr>
          <w:ilvl w:val="0"/>
          <w:numId w:val="3"/>
        </w:numPr>
        <w:suppressLineNumbers w:val="0"/>
        <w:spacing w:before="0" w:beforeAutospacing="1" w:after="0" w:afterAutospacing="1"/>
        <w:ind w:left="720" w:hanging="360"/>
        <w:jc w:val="both"/>
      </w:pPr>
      <w:r>
        <w:t>Tertiary qualifications in human resource management or organisational development.</w:t>
      </w:r>
    </w:p>
    <w:p>
      <w:pPr>
        <w:keepNext w:val="0"/>
        <w:keepLines w:val="0"/>
        <w:widowControl/>
        <w:numPr>
          <w:ilvl w:val="0"/>
          <w:numId w:val="3"/>
        </w:numPr>
        <w:suppressLineNumbers w:val="0"/>
        <w:spacing w:before="0" w:beforeAutospacing="1" w:after="0" w:afterAutospacing="1"/>
        <w:ind w:left="720" w:hanging="360"/>
        <w:jc w:val="both"/>
      </w:pPr>
      <w:r>
        <w:t>Experience of operating at a senior level, providing advanced generalist and strategic HR advice on a range of complex HR, organisational and employee relations issues across the full employment lifecycle.</w:t>
      </w:r>
    </w:p>
    <w:p>
      <w:pPr>
        <w:keepNext w:val="0"/>
        <w:keepLines w:val="0"/>
        <w:widowControl/>
        <w:numPr>
          <w:ilvl w:val="0"/>
          <w:numId w:val="3"/>
        </w:numPr>
        <w:suppressLineNumbers w:val="0"/>
        <w:spacing w:before="0" w:beforeAutospacing="1" w:after="0" w:afterAutospacing="1"/>
        <w:ind w:left="720" w:hanging="360"/>
        <w:jc w:val="both"/>
      </w:pPr>
      <w:r>
        <w:t>Depth of experience in the development and implementation of diversity, equity and inclusion strategies that foster a workplace culture where all employees feel valued, respected and able to contribute fully.</w:t>
      </w:r>
    </w:p>
    <w:p>
      <w:pPr>
        <w:keepNext w:val="0"/>
        <w:keepLines w:val="0"/>
        <w:widowControl/>
        <w:numPr>
          <w:ilvl w:val="0"/>
          <w:numId w:val="3"/>
        </w:numPr>
        <w:suppressLineNumbers w:val="0"/>
        <w:spacing w:before="0" w:beforeAutospacing="1" w:after="0" w:afterAutospacing="1"/>
        <w:ind w:left="720" w:hanging="360"/>
        <w:jc w:val="both"/>
      </w:pPr>
      <w:r>
        <w:t>An in depth understanding of the drivers of employee engagement across diverse groups, with a track record of partnering with business leaders to deliver exceptional engagement outcomes against a complex backdrop of competing priorities.  </w:t>
      </w:r>
    </w:p>
    <w:p>
      <w:pPr>
        <w:keepNext w:val="0"/>
        <w:keepLines w:val="0"/>
        <w:widowControl/>
        <w:numPr>
          <w:ilvl w:val="0"/>
          <w:numId w:val="3"/>
        </w:numPr>
        <w:suppressLineNumbers w:val="0"/>
        <w:spacing w:before="0" w:beforeAutospacing="1" w:after="0" w:afterAutospacing="1"/>
        <w:ind w:left="720" w:hanging="360"/>
        <w:jc w:val="both"/>
      </w:pPr>
      <w:r>
        <w:t>A demonstrated ability to build relationships and influence across different cultural, geographical and structural boundaries.</w:t>
      </w:r>
    </w:p>
    <w:p>
      <w:pPr>
        <w:keepNext w:val="0"/>
        <w:keepLines w:val="0"/>
        <w:widowControl/>
        <w:numPr>
          <w:ilvl w:val="0"/>
          <w:numId w:val="3"/>
        </w:numPr>
        <w:suppressLineNumbers w:val="0"/>
        <w:spacing w:before="0" w:beforeAutospacing="1" w:after="0" w:afterAutospacing="1"/>
        <w:ind w:left="720" w:hanging="360"/>
        <w:jc w:val="both"/>
      </w:pPr>
      <w:r>
        <w:t>An ability work collaboratively, demonstrating a respectful and inclusive approach across all cultures, backgrounds, nationalities and race.</w:t>
      </w:r>
    </w:p>
    <w:p>
      <w:pPr>
        <w:keepNext w:val="0"/>
        <w:keepLines w:val="0"/>
        <w:widowControl/>
        <w:numPr>
          <w:ilvl w:val="0"/>
          <w:numId w:val="3"/>
        </w:numPr>
        <w:suppressLineNumbers w:val="0"/>
        <w:spacing w:before="0" w:beforeAutospacing="1" w:after="0" w:afterAutospacing="1"/>
        <w:ind w:left="720" w:hanging="360"/>
        <w:jc w:val="both"/>
      </w:pPr>
      <w:r>
        <w:t>Experience of managing others, building an environment that enables team members to thrive.</w:t>
      </w:r>
    </w:p>
    <w:p>
      <w:pPr>
        <w:pStyle w:val="3"/>
        <w:keepNext w:val="0"/>
        <w:keepLines w:val="0"/>
        <w:widowControl/>
        <w:suppressLineNumbers w:val="0"/>
        <w:jc w:val="both"/>
        <w:rPr>
          <w:sz w:val="32"/>
          <w:szCs w:val="32"/>
        </w:rPr>
      </w:pPr>
      <w:r>
        <w:rPr>
          <w:sz w:val="32"/>
          <w:szCs w:val="32"/>
        </w:rPr>
        <w:t>Desirable Knowledge, Skills and Experience</w:t>
      </w:r>
    </w:p>
    <w:p>
      <w:pPr>
        <w:keepNext w:val="0"/>
        <w:keepLines w:val="0"/>
        <w:widowControl/>
        <w:numPr>
          <w:ilvl w:val="0"/>
          <w:numId w:val="4"/>
        </w:numPr>
        <w:suppressLineNumbers w:val="0"/>
        <w:spacing w:before="0" w:beforeAutospacing="1" w:after="0" w:afterAutospacing="1"/>
        <w:ind w:left="720" w:hanging="360"/>
        <w:jc w:val="both"/>
      </w:pPr>
      <w:r>
        <w:t>Experience collaborating with and working as part of an international geographically dispersed team.</w:t>
      </w:r>
    </w:p>
    <w:p>
      <w:pPr>
        <w:keepNext w:val="0"/>
        <w:keepLines w:val="0"/>
        <w:widowControl/>
        <w:numPr>
          <w:ilvl w:val="0"/>
          <w:numId w:val="4"/>
        </w:numPr>
        <w:suppressLineNumbers w:val="0"/>
        <w:spacing w:before="0" w:beforeAutospacing="1" w:after="0" w:afterAutospacing="1"/>
        <w:ind w:left="720" w:hanging="360"/>
        <w:jc w:val="both"/>
      </w:pPr>
      <w:r>
        <w:t>Knowledge of intergovernmental organisations, with an understanding the impact of privileges and immunities on the reward and policy landscape.</w:t>
      </w:r>
    </w:p>
    <w:p>
      <w:pPr>
        <w:keepNext w:val="0"/>
        <w:keepLines w:val="0"/>
        <w:widowControl/>
        <w:numPr>
          <w:ilvl w:val="0"/>
          <w:numId w:val="4"/>
        </w:numPr>
        <w:suppressLineNumbers w:val="0"/>
        <w:spacing w:before="0" w:beforeAutospacing="1" w:after="0" w:afterAutospacing="1"/>
        <w:ind w:left="720" w:hanging="360"/>
        <w:jc w:val="both"/>
      </w:pPr>
      <w:r>
        <w:t>Expertise in building capability, including through the development of career paths and talent management.</w:t>
      </w:r>
    </w:p>
    <w:p>
      <w:pPr>
        <w:keepNext w:val="0"/>
        <w:keepLines w:val="0"/>
        <w:widowControl/>
        <w:numPr>
          <w:ilvl w:val="0"/>
          <w:numId w:val="4"/>
        </w:numPr>
        <w:suppressLineNumbers w:val="0"/>
        <w:spacing w:before="0" w:beforeAutospacing="1" w:after="0" w:afterAutospacing="1"/>
        <w:ind w:left="720" w:hanging="360"/>
        <w:jc w:val="both"/>
      </w:pPr>
      <w:r>
        <w:t>Knowledge of the requirements of payroll.</w:t>
      </w:r>
    </w:p>
    <w:p>
      <w:pPr>
        <w:pStyle w:val="4"/>
        <w:keepNext w:val="0"/>
        <w:keepLines w:val="0"/>
        <w:widowControl/>
        <w:suppressLineNumbers w:val="0"/>
        <w:jc w:val="both"/>
      </w:pPr>
      <w:r>
        <w:rPr>
          <w:rStyle w:val="6"/>
        </w:rPr>
        <w:t>Equality Diversity and Inclusion Statement</w:t>
      </w:r>
    </w:p>
    <w:p>
      <w:pPr>
        <w:pStyle w:val="4"/>
        <w:keepNext w:val="0"/>
        <w:keepLines w:val="0"/>
        <w:widowControl/>
        <w:suppressLineNumbers w:val="0"/>
        <w:jc w:val="both"/>
      </w:pPr>
      <w:r>
        <w:t xml:space="preserve">SKA Observatory recognises that our diversity is a strength. We aim </w:t>
      </w:r>
      <w:r>
        <w:rPr>
          <w:rStyle w:val="7"/>
        </w:rPr>
        <w:t xml:space="preserve">to create a welcoming and inclusive environment where everyone feels they belong, and diverse perspectives and ideas thrive. </w:t>
      </w:r>
      <w:r>
        <w:t>As such, Equality, Diversity, and Inclusion are at the core of SKA Observatory’s agenda.</w:t>
      </w:r>
    </w:p>
    <w:p>
      <w:pPr>
        <w:pStyle w:val="4"/>
        <w:keepNext w:val="0"/>
        <w:keepLines w:val="0"/>
        <w:widowControl/>
        <w:suppressLineNumbers w:val="0"/>
        <w:jc w:val="both"/>
      </w:pPr>
      <w:r>
        <w:t>Our aim is to recruit and retain the most talented individuals, regardless of gender, race, disability, age, sexual orientation, marital status, religion, nationality or background.</w:t>
      </w:r>
    </w:p>
    <w:p>
      <w:pPr>
        <w:pStyle w:val="4"/>
        <w:keepNext w:val="0"/>
        <w:keepLines w:val="0"/>
        <w:widowControl/>
        <w:suppressLineNumbers w:val="0"/>
        <w:jc w:val="both"/>
      </w:pPr>
      <w:r>
        <w:t>Women have traditionally been under-represented in the fields of science and engineering; SKA Observatory welcomes and encourages female applicants. </w:t>
      </w:r>
    </w:p>
    <w:p>
      <w:pPr>
        <w:pStyle w:val="4"/>
        <w:keepNext w:val="0"/>
        <w:keepLines w:val="0"/>
        <w:widowControl/>
        <w:suppressLineNumbers w:val="0"/>
        <w:jc w:val="both"/>
      </w:pPr>
      <w:r>
        <w:t>Where applicants with a disability need facilities or adjustments to enable them to participate in the recruitment process, these will be provided.</w:t>
      </w:r>
    </w:p>
    <w:p>
      <w:pPr>
        <w:pStyle w:val="4"/>
        <w:keepNext w:val="0"/>
        <w:keepLines w:val="0"/>
        <w:widowControl/>
        <w:suppressLineNumbers w:val="0"/>
        <w:jc w:val="both"/>
      </w:pPr>
      <w:r>
        <w:t>SKA Observatory welcome all candidates, especially those from member countries.</w:t>
      </w:r>
    </w:p>
    <w:p>
      <w:pPr>
        <w:pStyle w:val="4"/>
        <w:keepNext w:val="0"/>
        <w:keepLines w:val="0"/>
        <w:widowControl/>
        <w:suppressLineNumbers w:val="0"/>
        <w:jc w:val="both"/>
      </w:pPr>
      <w:r>
        <w:t>The “How to Apply” information contained within the SKA Observatory recruitment portal provides more detail regarding our application and selection approach.</w:t>
      </w:r>
    </w:p>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i w:val="0"/>
          <w:caps w:val="0"/>
          <w:color w:val="040034"/>
          <w:spacing w:val="0"/>
          <w:highlight w:val="none"/>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i w:val="0"/>
          <w:caps w:val="0"/>
          <w:color w:val="040034"/>
          <w:spacing w:val="0"/>
          <w:highlight w:val="none"/>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i w:val="0"/>
          <w:caps w:val="0"/>
          <w:color w:val="040034"/>
          <w:spacing w:val="0"/>
          <w:highlight w:val="none"/>
          <w:shd w:val="clear" w:fill="FFFFFF"/>
        </w:rPr>
        <w:t xml:space="preserve">SKA-Low Product Manager </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Job Location</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Perth, Australia</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Area / Department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Software Data Management and IT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Contract Type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Fixed Term Contract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Salary</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AUD 165,000 -185,000 Depending on experience plus excellent benefit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Closing Date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02/10/2026</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Ref No</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10391</w:t>
      </w:r>
    </w:p>
    <w:p>
      <w:pPr>
        <w:pStyle w:val="4"/>
        <w:keepNext w:val="0"/>
        <w:keepLines w:val="0"/>
        <w:widowControl/>
        <w:suppressLineNumbers w:val="0"/>
        <w:jc w:val="both"/>
      </w:pPr>
      <w:r>
        <w:t>At the SKAO we are coordinating a global effort to deliver one of the largest science facilities on the planet. The SKAO telescopes will be next-generation instruments that will help to answer key questions in astrophysics, drive technological innovation and support human capital development. </w:t>
      </w:r>
    </w:p>
    <w:p>
      <w:pPr>
        <w:pStyle w:val="4"/>
        <w:keepNext w:val="0"/>
        <w:keepLines w:val="0"/>
        <w:widowControl/>
        <w:suppressLineNumbers w:val="0"/>
        <w:jc w:val="both"/>
      </w:pPr>
      <w:r>
        <w:t>More than a dozen partner countries and over a thousand scientists and engineers around the world are already on board, making the SKA project an international collaboration like no other, and one of the most ambitious science and engineering endeavours of the 21st century.</w:t>
      </w:r>
    </w:p>
    <w:p>
      <w:pPr>
        <w:pStyle w:val="4"/>
        <w:keepNext w:val="0"/>
        <w:keepLines w:val="0"/>
        <w:widowControl/>
        <w:suppressLineNumbers w:val="0"/>
        <w:jc w:val="both"/>
      </w:pPr>
      <w:r>
        <w:t>Headquartered in the UK, with telescope sites in Australia and South Africa, the SKAO will be one observatory operating two telescopes, an endeavour spanning three continents. Multinational by design, in early 2021 the SKAO became an intergovernmental organisation, one of only a select handful of science infrastructures to do so worldwide.</w:t>
      </w:r>
    </w:p>
    <w:p>
      <w:pPr>
        <w:pStyle w:val="4"/>
        <w:keepNext w:val="0"/>
        <w:keepLines w:val="0"/>
        <w:widowControl/>
        <w:suppressLineNumbers w:val="0"/>
        <w:jc w:val="both"/>
      </w:pPr>
      <w:r>
        <w:t>Construction activities for the SKAO's telescopes in Australia and South Africa started in 2021, along with a ramping up of SKAO staff in both countries. It is expected that the transition from the Construction Phase to the Operations Phase will happen around 2028.</w:t>
      </w:r>
    </w:p>
    <w:p>
      <w:pPr>
        <w:pStyle w:val="4"/>
        <w:keepNext w:val="0"/>
        <w:keepLines w:val="0"/>
        <w:widowControl/>
        <w:suppressLineNumbers w:val="0"/>
        <w:jc w:val="both"/>
      </w:pPr>
      <w:r>
        <w:t>SKAO Operations in South Africa will be conducted in partnership with the South African Radio Astronomy Observatory (SARAO). SKAO Operations in Australia will be conducted in partnership with the Commonwealth Scientific and Industrial Research Organisation (CSIRO). The Observatory will also partner closely with a global network of SKA Regional Centres through which astronomers will access science data products and a suite of tools and resources to further analyse the SKA telescopes' data.</w:t>
      </w:r>
    </w:p>
    <w:p>
      <w:pPr>
        <w:pStyle w:val="4"/>
        <w:keepNext w:val="0"/>
        <w:keepLines w:val="0"/>
        <w:widowControl/>
        <w:suppressLineNumbers w:val="0"/>
        <w:jc w:val="both"/>
      </w:pPr>
      <w:r>
        <w:t xml:space="preserve">For more information on the SKA project visit </w:t>
      </w:r>
      <w:r>
        <w:rPr>
          <w:color w:val="FF00FF"/>
        </w:rPr>
        <w:t>https://www.skao.int/</w:t>
      </w:r>
    </w:p>
    <w:p>
      <w:pPr>
        <w:pStyle w:val="4"/>
        <w:keepNext w:val="0"/>
        <w:keepLines w:val="0"/>
        <w:widowControl/>
        <w:suppressLineNumbers w:val="0"/>
        <w:jc w:val="both"/>
      </w:pPr>
      <w:r>
        <w:t>The SKA Observatory offers a competitive salary and a generous pension and benefits package. As an employee of an intergovernmental organisation, an appointee who is not a national of the country in which the role is based may be subject to personal Privileges and Immunities.</w:t>
      </w:r>
    </w:p>
    <w:p>
      <w:pPr>
        <w:pStyle w:val="4"/>
        <w:keepNext w:val="0"/>
        <w:keepLines w:val="0"/>
        <w:widowControl/>
        <w:suppressLineNumbers w:val="0"/>
        <w:bidi w:val="0"/>
        <w:jc w:val="both"/>
      </w:pPr>
      <w:r>
        <w:t>This is a fantastic opportunity to help shape the product direction and delivery outcomes for the SKA-Low telescope. The role would suit an experienced Product Manager or someone with deep experience in radio telescope software who is interested in moving into Product Management. You will work across stakeholders, engineering teams, and programme leadership to frame problems, set priorities, define success measures, and communicate progress, ensuring delivery remains evidence-based and aligned with major construction, integration, commissioning, and operational milestones.</w:t>
      </w:r>
    </w:p>
    <w:p>
      <w:pPr>
        <w:pStyle w:val="3"/>
        <w:keepNext w:val="0"/>
        <w:keepLines w:val="0"/>
        <w:widowControl/>
        <w:suppressLineNumbers w:val="0"/>
        <w:jc w:val="both"/>
        <w:rPr>
          <w:sz w:val="32"/>
          <w:szCs w:val="32"/>
        </w:rPr>
      </w:pPr>
      <w:r>
        <w:rPr>
          <w:sz w:val="32"/>
          <w:szCs w:val="32"/>
        </w:rPr>
        <w:t>The Role</w:t>
      </w:r>
    </w:p>
    <w:p>
      <w:pPr>
        <w:pStyle w:val="4"/>
        <w:keepNext w:val="0"/>
        <w:keepLines w:val="0"/>
        <w:widowControl/>
        <w:suppressLineNumbers w:val="0"/>
        <w:jc w:val="both"/>
      </w:pPr>
      <w:r>
        <w:t>SKAO is delivering one of the world’s most advanced scientific instruments: a complex, globally distributed observatory built through tightly coordinated engineering, integration, commissioning and operational readiness activities. Delivery is milestone- and verification-led, with progress governed through formal requirements, system integration gates, commissioning evidence and readiness for real telescope operations.</w:t>
      </w:r>
    </w:p>
    <w:p>
      <w:pPr>
        <w:pStyle w:val="4"/>
        <w:keepNext w:val="0"/>
        <w:keepLines w:val="0"/>
        <w:widowControl/>
        <w:suppressLineNumbers w:val="0"/>
        <w:bidi w:val="0"/>
        <w:jc w:val="both"/>
      </w:pPr>
      <w:r>
        <w:t>Within this context, Product Management helps ensure that delivery remains focused on the outcomes that matter most for the telescope and its users. The role is not simply about managing a backlog; it is about connecting user needs, scientific and operational value, engineering delivery, and programme commitments.</w:t>
      </w:r>
    </w:p>
    <w:p>
      <w:pPr>
        <w:pStyle w:val="4"/>
        <w:keepNext w:val="0"/>
        <w:keepLines w:val="0"/>
        <w:widowControl/>
        <w:suppressLineNumbers w:val="0"/>
        <w:bidi w:val="0"/>
        <w:jc w:val="both"/>
      </w:pPr>
      <w:r>
        <w:t>You will help to:</w:t>
      </w:r>
    </w:p>
    <w:p>
      <w:pPr>
        <w:keepNext w:val="0"/>
        <w:keepLines w:val="0"/>
        <w:widowControl/>
        <w:numPr>
          <w:ilvl w:val="0"/>
          <w:numId w:val="4"/>
        </w:numPr>
        <w:suppressLineNumbers w:val="0"/>
        <w:spacing w:before="0" w:beforeAutospacing="1" w:after="0" w:afterAutospacing="1"/>
        <w:ind w:left="720" w:hanging="360"/>
        <w:jc w:val="both"/>
      </w:pPr>
      <w:r>
        <w:t>frame problems around the people who will use, operate and support the telescope, the behaviour changes needed, and the value we expect to create;</w:t>
      </w:r>
    </w:p>
    <w:p>
      <w:pPr>
        <w:keepNext w:val="0"/>
        <w:keepLines w:val="0"/>
        <w:widowControl/>
        <w:numPr>
          <w:ilvl w:val="0"/>
          <w:numId w:val="4"/>
        </w:numPr>
        <w:suppressLineNumbers w:val="0"/>
        <w:spacing w:before="0" w:beforeAutospacing="1" w:after="0" w:afterAutospacing="1"/>
        <w:ind w:left="720" w:hanging="360"/>
        <w:jc w:val="both"/>
      </w:pPr>
      <w:r>
        <w:t>translate outcomes into sequenced, testable increments that fit programme milestones, integration constraints and delivery realities;</w:t>
      </w:r>
    </w:p>
    <w:p>
      <w:pPr>
        <w:keepNext w:val="0"/>
        <w:keepLines w:val="0"/>
        <w:widowControl/>
        <w:numPr>
          <w:ilvl w:val="0"/>
          <w:numId w:val="4"/>
        </w:numPr>
        <w:suppressLineNumbers w:val="0"/>
        <w:spacing w:before="0" w:beforeAutospacing="1" w:after="0" w:afterAutospacing="1"/>
        <w:ind w:left="720" w:hanging="360"/>
        <w:jc w:val="both"/>
      </w:pPr>
      <w:r>
        <w:t>define “done” through measurable success criteria and evidence, aligned with verification, commissioning and operational needs;</w:t>
      </w:r>
    </w:p>
    <w:p>
      <w:pPr>
        <w:keepNext w:val="0"/>
        <w:keepLines w:val="0"/>
        <w:widowControl/>
        <w:numPr>
          <w:ilvl w:val="0"/>
          <w:numId w:val="4"/>
        </w:numPr>
        <w:suppressLineNumbers w:val="0"/>
        <w:spacing w:before="0" w:beforeAutospacing="1" w:after="0" w:afterAutospacing="1"/>
        <w:ind w:left="720" w:hanging="360"/>
        <w:jc w:val="both"/>
      </w:pPr>
      <w:r>
        <w:t>support clear prioritisation and trade-off decisions across a broad stakeholder landscape, protecting telescope outcomes while recognising programme constraints.</w:t>
      </w:r>
    </w:p>
    <w:p>
      <w:pPr>
        <w:pStyle w:val="4"/>
        <w:keepNext w:val="0"/>
        <w:keepLines w:val="0"/>
        <w:widowControl/>
        <w:suppressLineNumbers w:val="0"/>
        <w:bidi w:val="0"/>
        <w:jc w:val="both"/>
      </w:pPr>
      <w:r>
        <w:t>You will provide day-to-day product leadership across the SKA-Low telescope, working closely with distributed teams of engineers, architects, operations, commissioning and science staff, as well as project and programme leadership and other members of the Product Management team.</w:t>
      </w:r>
    </w:p>
    <w:p>
      <w:pPr>
        <w:pStyle w:val="4"/>
        <w:keepNext w:val="0"/>
        <w:keepLines w:val="0"/>
        <w:widowControl/>
        <w:suppressLineNumbers w:val="0"/>
        <w:bidi w:val="0"/>
        <w:jc w:val="both"/>
      </w:pPr>
      <w:r>
        <w:rPr>
          <w:rStyle w:val="6"/>
        </w:rPr>
        <w:t>This is a fixed-term appointment to the end of June 2029 and will be based in Perth, Australia.</w:t>
      </w:r>
    </w:p>
    <w:p>
      <w:pPr>
        <w:pStyle w:val="4"/>
        <w:keepNext w:val="0"/>
        <w:keepLines w:val="0"/>
        <w:widowControl/>
        <w:suppressLineNumbers w:val="0"/>
        <w:jc w:val="both"/>
      </w:pPr>
      <w:r>
        <w:t>SKAO is committed to providing an inclusive and flexible working environment, meeting the requests of our Colleagues whilst also fulfilling the needs and objectives of the Observatory.</w:t>
      </w:r>
    </w:p>
    <w:p>
      <w:pPr>
        <w:pStyle w:val="4"/>
        <w:keepNext w:val="0"/>
        <w:keepLines w:val="0"/>
        <w:widowControl/>
        <w:suppressLineNumbers w:val="0"/>
        <w:jc w:val="both"/>
      </w:pPr>
      <w:r>
        <w:t>This role requires the post holder to work across different time zones and, in line with SKAO policy, flexible working hours will be supported in agreement with the line manager.</w:t>
      </w:r>
    </w:p>
    <w:p>
      <w:pPr>
        <w:pStyle w:val="3"/>
        <w:keepNext w:val="0"/>
        <w:keepLines w:val="0"/>
        <w:widowControl/>
        <w:suppressLineNumbers w:val="0"/>
        <w:jc w:val="both"/>
        <w:rPr>
          <w:sz w:val="32"/>
          <w:szCs w:val="32"/>
        </w:rPr>
      </w:pPr>
      <w:r>
        <w:rPr>
          <w:sz w:val="32"/>
          <w:szCs w:val="32"/>
        </w:rPr>
        <w:t>Key Responsibilities, Accountabilities and Duties</w:t>
      </w:r>
    </w:p>
    <w:p>
      <w:pPr>
        <w:pStyle w:val="4"/>
        <w:keepNext w:val="0"/>
        <w:keepLines w:val="0"/>
        <w:widowControl/>
        <w:suppressLineNumbers w:val="0"/>
        <w:bidi w:val="0"/>
        <w:jc w:val="both"/>
      </w:pPr>
      <w:r>
        <w:t>You will provide product leadership for the SKA-Low telescope construction programme. Your role is to help define the right goals, turn them into clear priorities, and ensure teams build the right things, in the right order, with evidence that the work supports integration, commissioning and operations.</w:t>
      </w:r>
    </w:p>
    <w:p>
      <w:pPr>
        <w:pStyle w:val="4"/>
        <w:keepNext w:val="0"/>
        <w:keepLines w:val="0"/>
        <w:widowControl/>
        <w:suppressLineNumbers w:val="0"/>
        <w:bidi w:val="0"/>
        <w:jc w:val="both"/>
      </w:pPr>
      <w:r>
        <w:t>You will:</w:t>
      </w:r>
    </w:p>
    <w:p>
      <w:pPr>
        <w:keepNext w:val="0"/>
        <w:keepLines w:val="0"/>
        <w:widowControl/>
        <w:numPr>
          <w:ilvl w:val="0"/>
          <w:numId w:val="4"/>
        </w:numPr>
        <w:suppressLineNumbers w:val="0"/>
        <w:spacing w:before="0" w:beforeAutospacing="1" w:after="0" w:afterAutospacing="1"/>
        <w:ind w:left="720" w:hanging="360"/>
        <w:jc w:val="both"/>
      </w:pPr>
      <w:r>
        <w:t>Define and own product goals </w:t>
      </w:r>
      <w:r>
        <w:t>for the SKA-Low Telescope, aligned with the telescope strategy, delivery milestones, and operational needs, and translate them into a clear roadmap.</w:t>
      </w:r>
    </w:p>
    <w:p>
      <w:pPr>
        <w:keepNext w:val="0"/>
        <w:keepLines w:val="0"/>
        <w:widowControl/>
        <w:numPr>
          <w:ilvl w:val="0"/>
          <w:numId w:val="4"/>
        </w:numPr>
        <w:suppressLineNumbers w:val="0"/>
        <w:spacing w:before="0" w:beforeAutospacing="1" w:after="0" w:afterAutospacing="1"/>
        <w:ind w:left="720" w:hanging="360"/>
        <w:jc w:val="both"/>
      </w:pPr>
      <w:r>
        <w:t>Understand needs and frame priorities</w:t>
      </w:r>
      <w:r>
        <w:t>, working with users, operators, engineers, architects, commissioning teams and science staff to turn complex problems into clear, actionable work.</w:t>
      </w:r>
    </w:p>
    <w:p>
      <w:pPr>
        <w:keepNext w:val="0"/>
        <w:keepLines w:val="0"/>
        <w:widowControl/>
        <w:numPr>
          <w:ilvl w:val="0"/>
          <w:numId w:val="4"/>
        </w:numPr>
        <w:suppressLineNumbers w:val="0"/>
        <w:spacing w:before="0" w:beforeAutospacing="1" w:after="0" w:afterAutospacing="1"/>
        <w:ind w:left="720" w:hanging="360"/>
        <w:jc w:val="both"/>
      </w:pPr>
      <w:r>
        <w:t>Own and prioritise the high-level backlog</w:t>
      </w:r>
      <w:r>
        <w:t xml:space="preserve"> within agreed scope, balancing value, risk, technical constraints, dependencies and programme commitments.</w:t>
      </w:r>
    </w:p>
    <w:p>
      <w:pPr>
        <w:keepNext w:val="0"/>
        <w:keepLines w:val="0"/>
        <w:widowControl/>
        <w:numPr>
          <w:ilvl w:val="0"/>
          <w:numId w:val="4"/>
        </w:numPr>
        <w:suppressLineNumbers w:val="0"/>
        <w:spacing w:before="0" w:beforeAutospacing="1" w:after="0" w:afterAutospacing="1"/>
        <w:ind w:left="720" w:hanging="360"/>
        <w:jc w:val="both"/>
      </w:pPr>
      <w:r>
        <w:t>Steer delivery using evidence</w:t>
      </w:r>
      <w:r>
        <w:t>, defining what “done” means, setting success and acceptance criteria, and using evidence from testing, integration and user feedback to adjust scope or priorities.</w:t>
      </w:r>
    </w:p>
    <w:p>
      <w:pPr>
        <w:keepNext w:val="0"/>
        <w:keepLines w:val="0"/>
        <w:widowControl/>
        <w:numPr>
          <w:ilvl w:val="0"/>
          <w:numId w:val="4"/>
        </w:numPr>
        <w:suppressLineNumbers w:val="0"/>
        <w:spacing w:before="0" w:beforeAutospacing="1" w:after="0" w:afterAutospacing="1"/>
        <w:ind w:left="720" w:hanging="360"/>
        <w:jc w:val="both"/>
      </w:pPr>
      <w:r>
        <w:t>Communicate and align across teams</w:t>
      </w:r>
      <w:r>
        <w:t>, maintaining a clear link between goals, roadmap items, backlog work, and verification evidence, while making trade-offs, risks, and decisions clear to stakeholders and programme leadership.</w:t>
      </w:r>
    </w:p>
    <w:p>
      <w:pPr>
        <w:pStyle w:val="4"/>
        <w:keepNext w:val="0"/>
        <w:keepLines w:val="0"/>
        <w:widowControl/>
        <w:suppressLineNumbers w:val="0"/>
        <w:jc w:val="both"/>
      </w:pPr>
      <w:r>
        <w:t>Formal approval and acceptance of major project milestones will remain with the relevant SKAO bodies. Your accountability is to ensure that goals are clear, priorities are understood, decisions are evidence-based, acceptance criteria are defined, and the right evidence is available.</w:t>
      </w:r>
    </w:p>
    <w:p>
      <w:pPr>
        <w:pStyle w:val="4"/>
        <w:keepNext w:val="0"/>
        <w:keepLines w:val="0"/>
        <w:widowControl/>
        <w:suppressLineNumbers w:val="0"/>
        <w:bidi w:val="0"/>
        <w:jc w:val="both"/>
      </w:pPr>
      <w:r>
        <w:t>Success in the role will mean clearer goals, stable priorities, less delivery churn and stronger evidence for decisions. Most importantly, it will mean SKA-Low will become measurably more reliable, scalable and operable, with delivery increments that support integration, commissioning and operational readiness.</w:t>
      </w:r>
    </w:p>
    <w:p>
      <w:pPr>
        <w:pStyle w:val="3"/>
        <w:keepNext w:val="0"/>
        <w:keepLines w:val="0"/>
        <w:widowControl/>
        <w:suppressLineNumbers w:val="0"/>
        <w:jc w:val="both"/>
        <w:rPr>
          <w:sz w:val="32"/>
          <w:szCs w:val="32"/>
        </w:rPr>
      </w:pPr>
      <w:r>
        <w:rPr>
          <w:sz w:val="32"/>
          <w:szCs w:val="32"/>
        </w:rPr>
        <w:t>Mandatory Knowledge, Skills and Experience</w:t>
      </w:r>
    </w:p>
    <w:p>
      <w:pPr>
        <w:keepNext w:val="0"/>
        <w:keepLines w:val="0"/>
        <w:widowControl/>
        <w:numPr>
          <w:ilvl w:val="0"/>
          <w:numId w:val="4"/>
        </w:numPr>
        <w:suppressLineNumbers w:val="0"/>
        <w:spacing w:before="0" w:beforeAutospacing="1" w:after="0" w:afterAutospacing="1"/>
        <w:ind w:left="720" w:hanging="360"/>
        <w:jc w:val="both"/>
      </w:pPr>
      <w:r>
        <w:t>Demonstrable experience in Product Management, or an equivalent product-oriented leadership role. This could include engineering, technical, project, programme or delivery leadership where you have helped teams decide what should be built, in what order, for whom, and why.</w:t>
      </w:r>
    </w:p>
    <w:p>
      <w:pPr>
        <w:keepNext w:val="0"/>
        <w:keepLines w:val="0"/>
        <w:widowControl/>
        <w:numPr>
          <w:ilvl w:val="0"/>
          <w:numId w:val="4"/>
        </w:numPr>
        <w:suppressLineNumbers w:val="0"/>
        <w:spacing w:before="0" w:beforeAutospacing="1" w:after="0" w:afterAutospacing="1"/>
        <w:ind w:left="720" w:hanging="360"/>
        <w:jc w:val="both"/>
      </w:pPr>
      <w:r>
        <w:t>Experience leading complex software delivery across multiple teams, with strong problem framing, prioritisation, stakeholder alignment and evidence-based decision-making.</w:t>
      </w:r>
    </w:p>
    <w:p>
      <w:pPr>
        <w:keepNext w:val="0"/>
        <w:keepLines w:val="0"/>
        <w:widowControl/>
        <w:numPr>
          <w:ilvl w:val="0"/>
          <w:numId w:val="4"/>
        </w:numPr>
        <w:suppressLineNumbers w:val="0"/>
        <w:spacing w:before="0" w:beforeAutospacing="1" w:after="0" w:afterAutospacing="1"/>
        <w:ind w:left="720" w:hanging="360"/>
        <w:jc w:val="both"/>
      </w:pPr>
      <w:r>
        <w:t>Experience delivering software for complex, integrated or high-reliability systems, such as scientific instruments, mission-critical infrastructure, industrial platforms or engineering systems.</w:t>
      </w:r>
    </w:p>
    <w:p>
      <w:pPr>
        <w:keepNext w:val="0"/>
        <w:keepLines w:val="0"/>
        <w:widowControl/>
        <w:numPr>
          <w:ilvl w:val="0"/>
          <w:numId w:val="4"/>
        </w:numPr>
        <w:suppressLineNumbers w:val="0"/>
        <w:spacing w:before="0" w:beforeAutospacing="1" w:after="0" w:afterAutospacing="1"/>
        <w:ind w:left="720" w:hanging="360"/>
        <w:jc w:val="both"/>
      </w:pPr>
      <w:r>
        <w:t>Strong ability to understand user and operational needs, frame clear problems, define success criteria and turn complex goals into actionable delivery priorities.</w:t>
      </w:r>
    </w:p>
    <w:p>
      <w:pPr>
        <w:keepNext w:val="0"/>
        <w:keepLines w:val="0"/>
        <w:widowControl/>
        <w:numPr>
          <w:ilvl w:val="0"/>
          <w:numId w:val="4"/>
        </w:numPr>
        <w:suppressLineNumbers w:val="0"/>
        <w:spacing w:before="0" w:beforeAutospacing="1" w:after="0" w:afterAutospacing="1"/>
        <w:ind w:left="720" w:hanging="360"/>
        <w:jc w:val="both"/>
      </w:pPr>
      <w:r>
        <w:t>Excellent communication and stakeholder management skills, with the ability to explain complex topics clearly, lead trade-off discussions and influence decisions across technical, operational and leadership groups.</w:t>
      </w:r>
    </w:p>
    <w:p>
      <w:pPr>
        <w:pStyle w:val="4"/>
        <w:keepNext w:val="0"/>
        <w:keepLines w:val="0"/>
        <w:widowControl/>
        <w:suppressLineNumbers w:val="0"/>
        <w:bidi w:val="0"/>
        <w:jc w:val="both"/>
      </w:pPr>
      <w:r>
        <w:t>We welcome candidates who may not have held a formal Product Manager title, but who can show strong product judgement: understanding user needs, framing the right problems, shaping priorities, making trade-offs, and helping teams build the right thing at the right time.</w:t>
      </w:r>
    </w:p>
    <w:p>
      <w:pPr>
        <w:pStyle w:val="3"/>
        <w:keepNext w:val="0"/>
        <w:keepLines w:val="0"/>
        <w:widowControl/>
        <w:suppressLineNumbers w:val="0"/>
        <w:jc w:val="both"/>
        <w:rPr>
          <w:sz w:val="32"/>
          <w:szCs w:val="32"/>
        </w:rPr>
      </w:pPr>
      <w:r>
        <w:rPr>
          <w:sz w:val="32"/>
          <w:szCs w:val="32"/>
        </w:rPr>
        <w:t>Desirable Knowledge, Skills and Experience</w:t>
      </w:r>
    </w:p>
    <w:p>
      <w:pPr>
        <w:keepNext w:val="0"/>
        <w:keepLines w:val="0"/>
        <w:widowControl/>
        <w:numPr>
          <w:ilvl w:val="0"/>
          <w:numId w:val="4"/>
        </w:numPr>
        <w:suppressLineNumbers w:val="0"/>
        <w:spacing w:before="0" w:beforeAutospacing="1" w:after="0" w:afterAutospacing="1"/>
        <w:ind w:left="720" w:hanging="360"/>
        <w:jc w:val="both"/>
      </w:pPr>
      <w:r>
        <w:t>Experience in radio astronomy, telescope systems, scientific facilities or similarly complex research infrastructure.</w:t>
      </w:r>
    </w:p>
    <w:p>
      <w:pPr>
        <w:keepNext w:val="0"/>
        <w:keepLines w:val="0"/>
        <w:widowControl/>
        <w:numPr>
          <w:ilvl w:val="0"/>
          <w:numId w:val="4"/>
        </w:numPr>
        <w:suppressLineNumbers w:val="0"/>
        <w:spacing w:before="0" w:beforeAutospacing="1" w:after="0" w:afterAutospacing="1"/>
        <w:ind w:left="720" w:hanging="360"/>
        <w:jc w:val="both"/>
      </w:pPr>
      <w:r>
        <w:t>Experience helping engineering-led organisations adopt stronger product practices, such as clearer goals, outcome-focused planning, evidence-based prioritisation and more transparent trade-offs.</w:t>
      </w:r>
    </w:p>
    <w:p>
      <w:pPr>
        <w:keepNext w:val="0"/>
        <w:keepLines w:val="0"/>
        <w:widowControl/>
        <w:numPr>
          <w:ilvl w:val="0"/>
          <w:numId w:val="4"/>
        </w:numPr>
        <w:suppressLineNumbers w:val="0"/>
        <w:spacing w:before="0" w:beforeAutospacing="1" w:after="0" w:afterAutospacing="1"/>
        <w:ind w:left="720" w:hanging="360"/>
        <w:jc w:val="both"/>
      </w:pPr>
      <w:r>
        <w:t>Experience working in a programme- or milestone-led environment, where delivery is shaped by systems engineering, architecture, integration, verification and operational constraints.</w:t>
      </w:r>
    </w:p>
    <w:p>
      <w:pPr>
        <w:keepNext w:val="0"/>
        <w:keepLines w:val="0"/>
        <w:widowControl/>
        <w:numPr>
          <w:ilvl w:val="0"/>
          <w:numId w:val="4"/>
        </w:numPr>
        <w:suppressLineNumbers w:val="0"/>
        <w:spacing w:before="0" w:beforeAutospacing="1" w:after="0" w:afterAutospacing="1"/>
        <w:ind w:left="720" w:hanging="360"/>
        <w:jc w:val="both"/>
      </w:pPr>
      <w:r>
        <w:t>Experience working with globally distributed teams across time zones, cultures and organisational boundaries.</w:t>
      </w:r>
    </w:p>
    <w:p>
      <w:pPr>
        <w:keepNext w:val="0"/>
        <w:keepLines w:val="0"/>
        <w:widowControl/>
        <w:numPr>
          <w:ilvl w:val="0"/>
          <w:numId w:val="4"/>
        </w:numPr>
        <w:suppressLineNumbers w:val="0"/>
        <w:spacing w:before="0" w:beforeAutospacing="1" w:after="0" w:afterAutospacing="1"/>
        <w:ind w:left="720" w:hanging="360"/>
        <w:jc w:val="both"/>
      </w:pPr>
      <w:r>
        <w:t>Willingness and ability to travel nationally and internationally on occasion, typically around four times per year, as required.</w:t>
      </w:r>
    </w:p>
    <w:p>
      <w:pPr>
        <w:pStyle w:val="4"/>
        <w:keepNext w:val="0"/>
        <w:keepLines w:val="0"/>
        <w:widowControl/>
        <w:suppressLineNumbers w:val="0"/>
        <w:jc w:val="both"/>
        <w:rPr>
          <w:rStyle w:val="6"/>
        </w:rPr>
      </w:pPr>
    </w:p>
    <w:p>
      <w:pPr>
        <w:pStyle w:val="4"/>
        <w:keepNext w:val="0"/>
        <w:keepLines w:val="0"/>
        <w:widowControl/>
        <w:suppressLineNumbers w:val="0"/>
        <w:jc w:val="both"/>
      </w:pPr>
      <w:r>
        <w:rPr>
          <w:rStyle w:val="6"/>
        </w:rPr>
        <w:t>Equality Diversity and Inclusion Statement</w:t>
      </w:r>
    </w:p>
    <w:p>
      <w:pPr>
        <w:pStyle w:val="4"/>
        <w:keepNext w:val="0"/>
        <w:keepLines w:val="0"/>
        <w:widowControl/>
        <w:suppressLineNumbers w:val="0"/>
        <w:jc w:val="both"/>
      </w:pPr>
      <w:r>
        <w:t xml:space="preserve">SKA Observatory recognises that our diversity is a strength. We aim </w:t>
      </w:r>
      <w:r>
        <w:rPr>
          <w:rStyle w:val="7"/>
        </w:rPr>
        <w:t xml:space="preserve">to create a welcoming and inclusive environment where everyone feels they belong, and diverse perspectives and ideas thrive. </w:t>
      </w:r>
      <w:r>
        <w:t>As such, Equality, Diversity, and Inclusion are at the core of SKA Observatory’s agenda.</w:t>
      </w:r>
    </w:p>
    <w:p>
      <w:pPr>
        <w:pStyle w:val="4"/>
        <w:keepNext w:val="0"/>
        <w:keepLines w:val="0"/>
        <w:widowControl/>
        <w:suppressLineNumbers w:val="0"/>
        <w:jc w:val="both"/>
      </w:pPr>
      <w:r>
        <w:t>Our aim is to recruit and retain the most talented individuals, regardless of gender, race, disability, age, sexual orientation, marital status, religion, nationality or background.</w:t>
      </w:r>
    </w:p>
    <w:p>
      <w:pPr>
        <w:pStyle w:val="4"/>
        <w:keepNext w:val="0"/>
        <w:keepLines w:val="0"/>
        <w:widowControl/>
        <w:suppressLineNumbers w:val="0"/>
        <w:jc w:val="both"/>
      </w:pPr>
      <w:r>
        <w:t>Women have traditionally been under-represented in the fields of science and engineering; SKA Observatory welcomes and encourages female applicants. </w:t>
      </w:r>
    </w:p>
    <w:p>
      <w:pPr>
        <w:pStyle w:val="4"/>
        <w:keepNext w:val="0"/>
        <w:keepLines w:val="0"/>
        <w:widowControl/>
        <w:suppressLineNumbers w:val="0"/>
        <w:jc w:val="both"/>
      </w:pPr>
      <w:r>
        <w:t>Where applicants with a disability need facilities or adjustments to enable them to participate in the recruitment process, these will be provided.</w:t>
      </w:r>
    </w:p>
    <w:p>
      <w:pPr>
        <w:pStyle w:val="4"/>
        <w:keepNext w:val="0"/>
        <w:keepLines w:val="0"/>
        <w:widowControl/>
        <w:suppressLineNumbers w:val="0"/>
        <w:jc w:val="both"/>
      </w:pPr>
      <w:r>
        <w:t>SKA Observatory welcome all candidates, especially those from member countries.</w:t>
      </w:r>
    </w:p>
    <w:p>
      <w:pPr>
        <w:pStyle w:val="4"/>
        <w:keepNext w:val="0"/>
        <w:keepLines w:val="0"/>
        <w:widowControl/>
        <w:suppressLineNumbers w:val="0"/>
        <w:jc w:val="both"/>
      </w:pPr>
      <w:r>
        <w:t>The “How to Apply” information contained within the SKA Observatory recruitment portal provides more detail regarding our application and selection approach.</w:t>
      </w:r>
    </w:p>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i w:val="0"/>
          <w:caps w:val="0"/>
          <w:color w:val="040034"/>
          <w:spacing w:val="0"/>
          <w:highlight w:val="none"/>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0"/>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i w:val="0"/>
          <w:caps w:val="0"/>
          <w:color w:val="040034"/>
          <w:spacing w:val="0"/>
          <w:highlight w:val="none"/>
          <w:shd w:val="clear" w:fill="FFFFFF"/>
        </w:rPr>
        <w:t>Data Operations DevOps Engineer</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Job Location</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Cheshire, UK (Head Office)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Area / Department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Telescope Operations</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Contract Type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Permanent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Salary</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£55,000- 65,000 Depending on experience plus excellent benefit</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Closing Date</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04/10/2026</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pPr>
      <w:r>
        <w:rPr>
          <w:rFonts w:hint="default" w:ascii="Segoe UI" w:hAnsi="Segoe UI" w:eastAsia="Segoe UI" w:cs="Segoe UI"/>
          <w:b/>
          <w:bCs w:val="0"/>
          <w:i w:val="0"/>
          <w:caps w:val="0"/>
          <w:color w:val="040034"/>
          <w:spacing w:val="0"/>
          <w:kern w:val="0"/>
          <w:sz w:val="24"/>
          <w:szCs w:val="24"/>
          <w:highlight w:val="none"/>
          <w:shd w:val="clear" w:fill="FFFFFF"/>
          <w:lang w:val="en-US" w:eastAsia="zh-CN" w:bidi="ar"/>
        </w:rPr>
        <w:t>Ref No</w:t>
      </w:r>
    </w:p>
    <w:p>
      <w:pPr>
        <w:keepNext w:val="0"/>
        <w:keepLines w:val="0"/>
        <w:pageBreakBefore w:val="0"/>
        <w:widowControl/>
        <w:suppressLineNumbers w:val="0"/>
        <w:pBdr>
          <w:top w:val="single" w:color="EBEBEB" w:sz="12" w:space="0"/>
        </w:pBdr>
        <w:shd w:val="clear" w:fill="FFFFFF"/>
        <w:kinsoku/>
        <w:wordWrap/>
        <w:overflowPunct/>
        <w:topLinePunct w:val="0"/>
        <w:autoSpaceDE/>
        <w:autoSpaceDN/>
        <w:bidi w:val="0"/>
        <w:adjustRightInd/>
        <w:snapToGrid/>
        <w:spacing w:line="400" w:lineRule="exact"/>
        <w:ind w:left="0" w:firstLine="0"/>
        <w:jc w:val="both"/>
        <w:textAlignment w:val="auto"/>
        <w:outlineLvl w:val="9"/>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pPr>
      <w:r>
        <w:rPr>
          <w:rFonts w:hint="default" w:ascii="Segoe UI" w:hAnsi="Segoe UI" w:eastAsia="Segoe UI" w:cs="Segoe UI"/>
          <w:b w:val="0"/>
          <w:bCs/>
          <w:i w:val="0"/>
          <w:caps w:val="0"/>
          <w:color w:val="040034"/>
          <w:spacing w:val="0"/>
          <w:kern w:val="0"/>
          <w:sz w:val="24"/>
          <w:szCs w:val="24"/>
          <w:highlight w:val="none"/>
          <w:shd w:val="clear" w:fill="FFFFFF"/>
          <w:lang w:val="en-US" w:eastAsia="zh-CN" w:bidi="ar"/>
        </w:rPr>
        <w:t>10415</w:t>
      </w:r>
    </w:p>
    <w:p>
      <w:pPr>
        <w:pStyle w:val="4"/>
        <w:keepNext w:val="0"/>
        <w:keepLines w:val="0"/>
        <w:widowControl/>
        <w:suppressLineNumbers w:val="0"/>
        <w:jc w:val="both"/>
      </w:pPr>
      <w:r>
        <w:t>At the SKAO we are coordinating a global effort to deliver one of the largest science facilities on the planet. The SKAO telescopes will be next-generation instruments that will help to answer key questions in astrophysics, drive technological innovation and support human capital development. </w:t>
      </w:r>
    </w:p>
    <w:p>
      <w:pPr>
        <w:pStyle w:val="4"/>
        <w:keepNext w:val="0"/>
        <w:keepLines w:val="0"/>
        <w:widowControl/>
        <w:suppressLineNumbers w:val="0"/>
        <w:jc w:val="both"/>
      </w:pPr>
      <w:r>
        <w:t>More than a dozen partner countries and over a thousand scientists and engineers around the world are already on board, making the SKA project an international collaboration like no other, and one of the most ambitious science and engineering endeavours of the 21st century.</w:t>
      </w:r>
    </w:p>
    <w:p>
      <w:pPr>
        <w:pStyle w:val="4"/>
        <w:keepNext w:val="0"/>
        <w:keepLines w:val="0"/>
        <w:widowControl/>
        <w:suppressLineNumbers w:val="0"/>
        <w:jc w:val="both"/>
      </w:pPr>
      <w:r>
        <w:t>Headquartered in the UK, with telescope sites in Australia and South Africa, the SKAO will be one observatory operating two telescopes, an endeavour spanning three continents. Multinational by design, in early 2021 the SKAO became an intergovernmental organisation, one of only a select handful of science infrastructures to do so worldwide.</w:t>
      </w:r>
    </w:p>
    <w:p>
      <w:pPr>
        <w:pStyle w:val="4"/>
        <w:keepNext w:val="0"/>
        <w:keepLines w:val="0"/>
        <w:widowControl/>
        <w:suppressLineNumbers w:val="0"/>
        <w:jc w:val="both"/>
      </w:pPr>
      <w:r>
        <w:t>Our Global HQ is located near the buzzing city of Manchester at the historic Jodrell Bank Observatory, a UNESCO World Heritage site located in the Cheshire countryside. It is home to a rapidly expanding international team of more than a hundred, working in a highly collaborative and inclusive way, in coordination with SKAO teams in Australia and South Africa as part of a global astronomy and engineering community.</w:t>
      </w:r>
    </w:p>
    <w:p>
      <w:pPr>
        <w:pStyle w:val="4"/>
        <w:keepNext w:val="0"/>
        <w:keepLines w:val="0"/>
        <w:widowControl/>
        <w:suppressLineNumbers w:val="0"/>
        <w:jc w:val="both"/>
      </w:pPr>
      <w:r>
        <w:t>Being part of Team SKA means contributing to something extraordinary: a uniquely exciting project to advance human knowledge that will last for decades. In return, we offer a diverse multicultural working environment, 30 days annual leave plus public holidays, a generous pension scheme, visa and support with relocation (if applicable), regular social events, a family-friendly environment and much more. Come and join us!</w:t>
      </w:r>
    </w:p>
    <w:p>
      <w:pPr>
        <w:pStyle w:val="4"/>
        <w:keepNext w:val="0"/>
        <w:keepLines w:val="0"/>
        <w:widowControl/>
        <w:suppressLineNumbers w:val="0"/>
        <w:bidi w:val="0"/>
        <w:jc w:val="both"/>
      </w:pPr>
      <w:r>
        <w:t>At SKAO we are coordinating a global effort to deliver one of the largest science facilities on the planet. SKAO telescopes will be next-generation instruments that will help to answer key questions in astrophysics, drive technological innovation and support human capital development. </w:t>
      </w:r>
    </w:p>
    <w:p>
      <w:pPr>
        <w:pStyle w:val="4"/>
        <w:keepNext w:val="0"/>
        <w:keepLines w:val="0"/>
        <w:widowControl/>
        <w:suppressLineNumbers w:val="0"/>
        <w:bidi w:val="0"/>
        <w:jc w:val="both"/>
      </w:pPr>
      <w:r>
        <w:t>More than a dozen partner countries and over a thousand scientists and engineers around the world are already on board, making the SKA project an international collaboration like no other, and one of the most ambitious science and engineering endeavours of the 21st century.</w:t>
      </w:r>
    </w:p>
    <w:p>
      <w:pPr>
        <w:pStyle w:val="4"/>
        <w:keepNext w:val="0"/>
        <w:keepLines w:val="0"/>
        <w:widowControl/>
        <w:suppressLineNumbers w:val="0"/>
        <w:bidi w:val="0"/>
        <w:jc w:val="both"/>
      </w:pPr>
      <w:r>
        <w:t>Headquartered in the UK, with telescope sites in Australia and South Africa, SKAO will be one observatory operating two telescopes, an undertaking spanning three continents. Multinational by design, in early 2021 SKAO became an intergovernmental organisation, one of only a select handful of science infrastructures to do so worldwide.</w:t>
      </w:r>
    </w:p>
    <w:p>
      <w:pPr>
        <w:pStyle w:val="4"/>
        <w:keepNext w:val="0"/>
        <w:keepLines w:val="0"/>
        <w:widowControl/>
        <w:suppressLineNumbers w:val="0"/>
        <w:bidi w:val="0"/>
        <w:jc w:val="both"/>
      </w:pPr>
      <w:r>
        <w:t>Our Global HQ is located near the buzzing city of Manchester at the historic Jodrell Bank Observatory, a UNESCO World Heritage site located in the Cheshire countryside. It is home to a rapidly expanding international team of more than a hundred, working in a highly collaborative and inclusive way, in coordination with SKAO teams in Australia and South Africa as part of a global astronomy and engineering community.</w:t>
      </w:r>
    </w:p>
    <w:p>
      <w:pPr>
        <w:pStyle w:val="4"/>
        <w:keepNext w:val="0"/>
        <w:keepLines w:val="0"/>
        <w:widowControl/>
        <w:suppressLineNumbers w:val="0"/>
        <w:bidi w:val="0"/>
        <w:jc w:val="both"/>
      </w:pPr>
      <w:r>
        <w:t>Being part of Team SKA means contributing to something extraordinary: a uniquely exciting project to advance human knowledge that will last for decades. In return, we offer a diverse multicultural working environment, 30 days annual leave plus public holidays, a generous pension scheme, visa and support with relocation (if applicable), regular social events, a family-friendly environment and much more. Come and join us!</w:t>
      </w:r>
    </w:p>
    <w:p>
      <w:pPr>
        <w:pStyle w:val="4"/>
        <w:keepNext w:val="0"/>
        <w:keepLines w:val="0"/>
        <w:widowControl/>
        <w:suppressLineNumbers w:val="0"/>
        <w:bidi w:val="0"/>
        <w:jc w:val="both"/>
      </w:pPr>
      <w:r>
        <w:t>This is an ideal role for a software, DevOps, or data engineer with a familiarity of scientific research settings who is keen to contribute to the development of the global network of data centres that will allow scientists to make scientific discoveries from the vast data products generated by the SKA telescopes.</w:t>
      </w:r>
    </w:p>
    <w:p>
      <w:pPr>
        <w:pStyle w:val="3"/>
        <w:keepNext w:val="0"/>
        <w:keepLines w:val="0"/>
        <w:widowControl/>
        <w:suppressLineNumbers w:val="0"/>
        <w:jc w:val="both"/>
        <w:rPr>
          <w:sz w:val="32"/>
          <w:szCs w:val="32"/>
        </w:rPr>
      </w:pPr>
      <w:r>
        <w:rPr>
          <w:sz w:val="32"/>
          <w:szCs w:val="32"/>
        </w:rPr>
        <w:t>The Role</w:t>
      </w:r>
    </w:p>
    <w:p>
      <w:pPr>
        <w:pStyle w:val="4"/>
        <w:keepNext w:val="0"/>
        <w:keepLines w:val="0"/>
        <w:widowControl/>
        <w:suppressLineNumbers w:val="0"/>
        <w:bidi w:val="0"/>
        <w:jc w:val="both"/>
      </w:pPr>
      <w:r>
        <w:t>The SKAO Data Operations group is looking to employ a talented and driven DevOps engineer to join our team based in the SKAO Global Headquarters located at Jodrell Bank in the UK. With the SKA now in construction, the development of the global network of data centres - the SKA Regional Centre Network (SRCNet) - to support the operations of the SKA has entered an exciting phase.</w:t>
      </w:r>
    </w:p>
    <w:p>
      <w:pPr>
        <w:pStyle w:val="4"/>
        <w:keepNext w:val="0"/>
        <w:keepLines w:val="0"/>
        <w:widowControl/>
        <w:suppressLineNumbers w:val="0"/>
        <w:bidi w:val="0"/>
        <w:jc w:val="both"/>
      </w:pPr>
      <w:r>
        <w:t>SRCNet is crucial to the success of the SKA. The observatory’s output data products will be too large for astronomers to download and process locally; scientists will rely on the SRCNet to make new scientific discoveries. In addition to efficiently storing and managing the Exabyte-scale archive of data products globally, the SRCNet will provide tools and services for astronomers to discover, visualise and process the SKA telescope data products, promoting the principles of open science and reproducibility of results.</w:t>
      </w:r>
    </w:p>
    <w:p>
      <w:pPr>
        <w:pStyle w:val="4"/>
        <w:keepNext w:val="0"/>
        <w:keepLines w:val="0"/>
        <w:widowControl/>
        <w:suppressLineNumbers w:val="0"/>
        <w:bidi w:val="0"/>
        <w:jc w:val="both"/>
      </w:pPr>
      <w:r>
        <w:t>In order to support our delivery of the SRCNet, we are looking for someone with experience in operating production web services in a cloud ecosystem. This includes a good understanding of programming languages and frameworks commonly used in web service development, as well as the containerisation and orchestration technologies that enable us to manage, maintain and further develop these services. Complementing these, a background in scientific research is desirable, but not required.</w:t>
      </w:r>
    </w:p>
    <w:p>
      <w:pPr>
        <w:pStyle w:val="4"/>
        <w:keepNext w:val="0"/>
        <w:keepLines w:val="0"/>
        <w:widowControl/>
        <w:suppressLineNumbers w:val="0"/>
        <w:bidi w:val="0"/>
        <w:jc w:val="both"/>
      </w:pPr>
      <w:r>
        <w:t>Due to the global nature of the SRCNet development effort, with multiple stakeholders and developers distributed globally, the successful candidate will possess strong organisational and communication skills, with a drive to collaborate with partner organisations and people to excel in this role.</w:t>
      </w:r>
    </w:p>
    <w:p>
      <w:pPr>
        <w:pStyle w:val="4"/>
        <w:keepNext w:val="0"/>
        <w:keepLines w:val="0"/>
        <w:widowControl/>
        <w:suppressLineNumbers w:val="0"/>
        <w:bidi w:val="0"/>
        <w:jc w:val="both"/>
      </w:pPr>
      <w:r>
        <w:t>SKAO is committed to providing an inclusive and flexible working environment, meeting the requests of our colleagues whilst also fulfilling the needs and objectives of the Observatory.</w:t>
      </w:r>
    </w:p>
    <w:p>
      <w:pPr>
        <w:pStyle w:val="4"/>
        <w:keepNext w:val="0"/>
        <w:keepLines w:val="0"/>
        <w:widowControl/>
        <w:suppressLineNumbers w:val="0"/>
        <w:bidi w:val="0"/>
        <w:jc w:val="both"/>
      </w:pPr>
      <w:r>
        <w:t>There are expected to be occasions where this role requires the post holder to work across different time zones and travel nationally and internationally as required (e.g. ~2-4 times a year). In line with SKAO policy, flexible working hours will be supported in agreement with the line manager.</w:t>
      </w:r>
    </w:p>
    <w:p>
      <w:pPr>
        <w:pStyle w:val="3"/>
        <w:keepNext w:val="0"/>
        <w:keepLines w:val="0"/>
        <w:widowControl/>
        <w:suppressLineNumbers w:val="0"/>
        <w:jc w:val="both"/>
        <w:rPr>
          <w:sz w:val="32"/>
          <w:szCs w:val="32"/>
        </w:rPr>
      </w:pPr>
      <w:r>
        <w:rPr>
          <w:sz w:val="32"/>
          <w:szCs w:val="32"/>
        </w:rPr>
        <w:t>Key Responsibilities, Accountabilities and Duties</w:t>
      </w:r>
    </w:p>
    <w:p>
      <w:pPr>
        <w:keepNext w:val="0"/>
        <w:keepLines w:val="0"/>
        <w:widowControl/>
        <w:numPr>
          <w:ilvl w:val="0"/>
          <w:numId w:val="5"/>
        </w:numPr>
        <w:suppressLineNumbers w:val="0"/>
        <w:spacing w:before="0" w:beforeAutospacing="1" w:after="0" w:afterAutospacing="1"/>
        <w:ind w:left="720" w:hanging="360"/>
        <w:jc w:val="both"/>
      </w:pPr>
      <w:r>
        <w:t>Effectively work within the software engineering team based at SKAO HQ, and represent the SKAO within the SRCNet Operations Group; communicating issues affecting global services, triaging bug reports and operator-driven feature requests</w:t>
      </w:r>
    </w:p>
    <w:p>
      <w:pPr>
        <w:keepNext w:val="0"/>
        <w:keepLines w:val="0"/>
        <w:widowControl/>
        <w:numPr>
          <w:ilvl w:val="0"/>
          <w:numId w:val="5"/>
        </w:numPr>
        <w:suppressLineNumbers w:val="0"/>
        <w:spacing w:before="0" w:beforeAutospacing="1" w:after="0" w:afterAutospacing="1"/>
        <w:ind w:left="720" w:hanging="360"/>
        <w:jc w:val="both"/>
      </w:pPr>
      <w:r>
        <w:t>Technical ownership of the deployment and day-to-day operation of SKAO-owned SRCNet services: monitoring and managing the services, maintaining the Kubernetes platform layer, responding to and diagnosing incidents and coordinating resolutions to ensure stability</w:t>
      </w:r>
    </w:p>
    <w:p>
      <w:pPr>
        <w:keepNext w:val="0"/>
        <w:keepLines w:val="0"/>
        <w:widowControl/>
        <w:numPr>
          <w:ilvl w:val="0"/>
          <w:numId w:val="5"/>
        </w:numPr>
        <w:suppressLineNumbers w:val="0"/>
        <w:spacing w:before="0" w:beforeAutospacing="1" w:after="0" w:afterAutospacing="1"/>
        <w:ind w:left="720" w:hanging="360"/>
        <w:jc w:val="both"/>
      </w:pPr>
      <w:r>
        <w:t>Manage service lifecycle and upgrades: plan and execute upgrades of platform components and deployed services</w:t>
      </w:r>
    </w:p>
    <w:p>
      <w:pPr>
        <w:keepNext w:val="0"/>
        <w:keepLines w:val="0"/>
        <w:widowControl/>
        <w:numPr>
          <w:ilvl w:val="0"/>
          <w:numId w:val="5"/>
        </w:numPr>
        <w:suppressLineNumbers w:val="0"/>
        <w:spacing w:before="0" w:beforeAutospacing="1" w:after="0" w:afterAutospacing="1"/>
        <w:ind w:left="720" w:hanging="360"/>
        <w:jc w:val="both"/>
      </w:pPr>
      <w:r>
        <w:t>Improve deployment and release processes: maintain CI/CD and GitOps workflows to support deployment and improve the team’s release management processes.</w:t>
      </w:r>
    </w:p>
    <w:p>
      <w:pPr>
        <w:keepNext w:val="0"/>
        <w:keepLines w:val="0"/>
        <w:widowControl/>
        <w:numPr>
          <w:ilvl w:val="0"/>
          <w:numId w:val="5"/>
        </w:numPr>
        <w:suppressLineNumbers w:val="0"/>
        <w:spacing w:before="0" w:beforeAutospacing="1" w:after="0" w:afterAutospacing="1"/>
        <w:ind w:left="720" w:hanging="360"/>
        <w:jc w:val="both"/>
      </w:pPr>
      <w:r>
        <w:t>Drive operational excellence and security practices: improve observability, documentation and security practices across SRCNet services.</w:t>
      </w:r>
    </w:p>
    <w:p>
      <w:pPr>
        <w:pStyle w:val="3"/>
        <w:keepNext w:val="0"/>
        <w:keepLines w:val="0"/>
        <w:widowControl/>
        <w:suppressLineNumbers w:val="0"/>
        <w:jc w:val="both"/>
        <w:rPr>
          <w:sz w:val="32"/>
          <w:szCs w:val="32"/>
        </w:rPr>
      </w:pPr>
      <w:r>
        <w:rPr>
          <w:sz w:val="32"/>
          <w:szCs w:val="32"/>
        </w:rPr>
        <w:t>Mandatory Knowledge, Skills and Experience</w:t>
      </w:r>
    </w:p>
    <w:p>
      <w:pPr>
        <w:keepNext w:val="0"/>
        <w:keepLines w:val="0"/>
        <w:widowControl/>
        <w:numPr>
          <w:ilvl w:val="0"/>
          <w:numId w:val="6"/>
        </w:numPr>
        <w:suppressLineNumbers w:val="0"/>
        <w:spacing w:before="0" w:beforeAutospacing="1" w:after="0" w:afterAutospacing="1"/>
        <w:ind w:left="720" w:hanging="360"/>
        <w:jc w:val="both"/>
      </w:pPr>
      <w:bookmarkStart w:id="0" w:name="_GoBack"/>
      <w:r>
        <w:t>Experience working in a professional DevOps engineering capacity for at least two years</w:t>
      </w:r>
    </w:p>
    <w:p>
      <w:pPr>
        <w:keepNext w:val="0"/>
        <w:keepLines w:val="0"/>
        <w:widowControl/>
        <w:numPr>
          <w:ilvl w:val="0"/>
          <w:numId w:val="6"/>
        </w:numPr>
        <w:suppressLineNumbers w:val="0"/>
        <w:spacing w:before="0" w:beforeAutospacing="1" w:after="0" w:afterAutospacing="1"/>
        <w:ind w:left="720" w:hanging="360"/>
        <w:jc w:val="both"/>
      </w:pPr>
      <w:r>
        <w:t>Postgraduate qualification in Astronomy, Physics, Computer Science or a related and relevant field</w:t>
      </w:r>
    </w:p>
    <w:p>
      <w:pPr>
        <w:keepNext w:val="0"/>
        <w:keepLines w:val="0"/>
        <w:widowControl/>
        <w:numPr>
          <w:ilvl w:val="0"/>
          <w:numId w:val="6"/>
        </w:numPr>
        <w:suppressLineNumbers w:val="0"/>
        <w:spacing w:before="0" w:beforeAutospacing="1" w:after="0" w:afterAutospacing="1"/>
        <w:ind w:left="720" w:hanging="360"/>
        <w:jc w:val="both"/>
      </w:pPr>
      <w:r>
        <w:t>Proficiency in a modern programming language (e.g. Python) and familiarity with software engineering practices including version control, TDD and CI/CD pipelines, as well as infrastructure automation and GitOps-based deployment workflows (e.g. Helm, ArgoCD, Terraform or Ansible).</w:t>
      </w:r>
    </w:p>
    <w:p>
      <w:pPr>
        <w:keepNext w:val="0"/>
        <w:keepLines w:val="0"/>
        <w:widowControl/>
        <w:numPr>
          <w:ilvl w:val="0"/>
          <w:numId w:val="6"/>
        </w:numPr>
        <w:suppressLineNumbers w:val="0"/>
        <w:spacing w:before="0" w:beforeAutospacing="1" w:after="0" w:afterAutospacing="1"/>
        <w:ind w:left="720" w:hanging="360"/>
        <w:jc w:val="both"/>
      </w:pPr>
      <w:r>
        <w:t>Experience with Kubernetes and containerisation technologies (e.g. Docker, Singularity) in cloud or distributed infrastructure environments, including deployment, configuration and lifecycle management of containerised services.</w:t>
      </w:r>
    </w:p>
    <w:p>
      <w:pPr>
        <w:keepNext w:val="0"/>
        <w:keepLines w:val="0"/>
        <w:widowControl/>
        <w:numPr>
          <w:ilvl w:val="0"/>
          <w:numId w:val="6"/>
        </w:numPr>
        <w:suppressLineNumbers w:val="0"/>
        <w:spacing w:before="0" w:beforeAutospacing="1" w:after="0" w:afterAutospacing="1"/>
        <w:ind w:left="720" w:hanging="360"/>
        <w:jc w:val="both"/>
      </w:pPr>
      <w:r>
        <w:t>Demonstrable ability to diagnose and resolve complex operational issues across application, infrastructure and networking layers, supported by experience with observability and operational tooling (e.g. Prometheus, Grafana, Elastic stack), and the ability to manage workloads and targets in a dynamic and collaborative environment.</w:t>
      </w:r>
    </w:p>
    <w:p>
      <w:pPr>
        <w:keepNext w:val="0"/>
        <w:keepLines w:val="0"/>
        <w:widowControl/>
        <w:numPr>
          <w:ilvl w:val="0"/>
          <w:numId w:val="6"/>
        </w:numPr>
        <w:suppressLineNumbers w:val="0"/>
        <w:spacing w:before="0" w:beforeAutospacing="1" w:after="0" w:afterAutospacing="1"/>
        <w:ind w:left="720" w:hanging="360"/>
        <w:jc w:val="both"/>
      </w:pPr>
      <w:r>
        <w:t>Experience of building effective working relationships with engineers and scientists from a variety of cultures, to communicate ideas well and to foster a collaborative ethos.</w:t>
      </w:r>
    </w:p>
    <w:p>
      <w:pPr>
        <w:keepNext w:val="0"/>
        <w:keepLines w:val="0"/>
        <w:widowControl/>
        <w:numPr>
          <w:ilvl w:val="0"/>
          <w:numId w:val="6"/>
        </w:numPr>
        <w:suppressLineNumbers w:val="0"/>
        <w:spacing w:before="0" w:beforeAutospacing="1" w:after="0" w:afterAutospacing="1"/>
        <w:ind w:left="720" w:hanging="360"/>
        <w:jc w:val="both"/>
      </w:pPr>
      <w:r>
        <w:t>Experience with, or a proven commitment to, Agile practices, including the importance of customer focus and a pragmatic approach to decision making</w:t>
      </w:r>
    </w:p>
    <w:bookmarkEnd w:id="0"/>
    <w:p>
      <w:pPr>
        <w:pStyle w:val="3"/>
        <w:keepNext w:val="0"/>
        <w:keepLines w:val="0"/>
        <w:widowControl/>
        <w:suppressLineNumbers w:val="0"/>
        <w:jc w:val="both"/>
        <w:rPr>
          <w:sz w:val="32"/>
          <w:szCs w:val="32"/>
        </w:rPr>
      </w:pPr>
      <w:r>
        <w:rPr>
          <w:sz w:val="32"/>
          <w:szCs w:val="32"/>
        </w:rPr>
        <w:t>Desirable Knowledge, Skills and Experience</w:t>
      </w:r>
    </w:p>
    <w:p>
      <w:pPr>
        <w:keepNext w:val="0"/>
        <w:keepLines w:val="0"/>
        <w:widowControl/>
        <w:numPr>
          <w:ilvl w:val="0"/>
          <w:numId w:val="7"/>
        </w:numPr>
        <w:suppressLineNumbers w:val="0"/>
        <w:spacing w:before="0" w:beforeAutospacing="1" w:after="0" w:afterAutospacing="1"/>
        <w:ind w:left="720" w:hanging="360"/>
        <w:jc w:val="both"/>
      </w:pPr>
      <w:r>
        <w:t>Experience with database administration (we use a range of SQL and noSQL DBs)</w:t>
      </w:r>
    </w:p>
    <w:p>
      <w:pPr>
        <w:keepNext w:val="0"/>
        <w:keepLines w:val="0"/>
        <w:widowControl/>
        <w:numPr>
          <w:ilvl w:val="0"/>
          <w:numId w:val="7"/>
        </w:numPr>
        <w:suppressLineNumbers w:val="0"/>
        <w:spacing w:before="0" w:beforeAutospacing="1" w:after="0" w:afterAutospacing="1"/>
        <w:ind w:left="720" w:hanging="360"/>
        <w:jc w:val="both"/>
      </w:pPr>
      <w:r>
        <w:t>Background in scientific computing, data-intensive systems or research infrastructure.</w:t>
      </w:r>
    </w:p>
    <w:p>
      <w:pPr>
        <w:keepNext w:val="0"/>
        <w:keepLines w:val="0"/>
        <w:widowControl/>
        <w:numPr>
          <w:ilvl w:val="0"/>
          <w:numId w:val="7"/>
        </w:numPr>
        <w:suppressLineNumbers w:val="0"/>
        <w:spacing w:before="0" w:beforeAutospacing="1" w:after="0" w:afterAutospacing="1"/>
        <w:ind w:left="720" w:hanging="360"/>
        <w:jc w:val="both"/>
      </w:pPr>
      <w:r>
        <w:t>Experience implementing security practices such as vulnerability scanning, secrets management or access control in cloud-native environments.</w:t>
      </w:r>
    </w:p>
    <w:p>
      <w:pPr>
        <w:keepNext w:val="0"/>
        <w:keepLines w:val="0"/>
        <w:widowControl/>
        <w:numPr>
          <w:ilvl w:val="0"/>
          <w:numId w:val="7"/>
        </w:numPr>
        <w:suppressLineNumbers w:val="0"/>
        <w:spacing w:before="0" w:beforeAutospacing="1" w:after="0" w:afterAutospacing="1"/>
        <w:ind w:left="720" w:hanging="360"/>
        <w:jc w:val="both"/>
      </w:pPr>
      <w:r>
        <w:t>Experience with data management systems used in large-scale research environments.</w:t>
      </w:r>
    </w:p>
    <w:p>
      <w:pPr>
        <w:keepNext w:val="0"/>
        <w:keepLines w:val="0"/>
        <w:widowControl/>
        <w:numPr>
          <w:ilvl w:val="0"/>
          <w:numId w:val="7"/>
        </w:numPr>
        <w:suppressLineNumbers w:val="0"/>
        <w:spacing w:before="0" w:beforeAutospacing="1" w:after="0" w:afterAutospacing="1"/>
        <w:ind w:left="720" w:hanging="360"/>
        <w:jc w:val="both"/>
      </w:pPr>
      <w:r>
        <w:t>Experience with Agile/Scrum methodologies</w:t>
      </w:r>
    </w:p>
    <w:p>
      <w:pPr>
        <w:pStyle w:val="4"/>
        <w:keepNext w:val="0"/>
        <w:keepLines w:val="0"/>
        <w:widowControl/>
        <w:suppressLineNumbers w:val="0"/>
        <w:jc w:val="both"/>
      </w:pPr>
      <w:r>
        <w:rPr>
          <w:rStyle w:val="6"/>
        </w:rPr>
        <w:t>Equality Diversity and Inclusion Statement</w:t>
      </w:r>
    </w:p>
    <w:p>
      <w:pPr>
        <w:pStyle w:val="4"/>
        <w:keepNext w:val="0"/>
        <w:keepLines w:val="0"/>
        <w:widowControl/>
        <w:suppressLineNumbers w:val="0"/>
        <w:jc w:val="both"/>
      </w:pPr>
      <w:r>
        <w:t xml:space="preserve">SKA Observatory recognises that our diversity is a strength. We aim </w:t>
      </w:r>
      <w:r>
        <w:rPr>
          <w:rStyle w:val="7"/>
        </w:rPr>
        <w:t xml:space="preserve">to create a welcoming and inclusive environment where everyone feels they belong, and diverse perspectives and ideas thrive. </w:t>
      </w:r>
      <w:r>
        <w:t>As such, Equality, Diversity, and Inclusion are at the core of SKA Observatory’s agenda.</w:t>
      </w:r>
    </w:p>
    <w:p>
      <w:pPr>
        <w:pStyle w:val="4"/>
        <w:keepNext w:val="0"/>
        <w:keepLines w:val="0"/>
        <w:widowControl/>
        <w:suppressLineNumbers w:val="0"/>
        <w:jc w:val="both"/>
      </w:pPr>
      <w:r>
        <w:t>Our aim is to recruit and retain the most talented individuals, regardless of gender, race, disability, age, sexual orientation, marital status, religion, nationality or background.</w:t>
      </w:r>
    </w:p>
    <w:p>
      <w:pPr>
        <w:pStyle w:val="4"/>
        <w:keepNext w:val="0"/>
        <w:keepLines w:val="0"/>
        <w:widowControl/>
        <w:suppressLineNumbers w:val="0"/>
        <w:jc w:val="both"/>
      </w:pPr>
      <w:r>
        <w:t>Women have traditionally been under-represented in the fields of science and engineering; SKA Observatory welcomes and encourages female applicants. </w:t>
      </w:r>
    </w:p>
    <w:p>
      <w:pPr>
        <w:pStyle w:val="4"/>
        <w:keepNext w:val="0"/>
        <w:keepLines w:val="0"/>
        <w:widowControl/>
        <w:suppressLineNumbers w:val="0"/>
        <w:jc w:val="both"/>
      </w:pPr>
      <w:r>
        <w:t>Where applicants with a disability need facilities or adjustments to enable them to participate in the recruitment process, these will be provided.</w:t>
      </w:r>
    </w:p>
    <w:p>
      <w:pPr>
        <w:pStyle w:val="4"/>
        <w:keepNext w:val="0"/>
        <w:keepLines w:val="0"/>
        <w:widowControl/>
        <w:suppressLineNumbers w:val="0"/>
        <w:jc w:val="both"/>
      </w:pPr>
      <w:r>
        <w:t>SKA Observatory welcome all candidates, especially those from member countries.</w:t>
      </w:r>
    </w:p>
    <w:p>
      <w:pPr>
        <w:pStyle w:val="4"/>
        <w:keepNext w:val="0"/>
        <w:keepLines w:val="0"/>
        <w:widowControl/>
        <w:suppressLineNumbers w:val="0"/>
        <w:jc w:val="both"/>
      </w:pPr>
      <w:r>
        <w:t>The “How to Apply” information contained within the SKA Observatory recruitment portal provides more detail regarding our application and selection approach.</w:t>
      </w:r>
    </w:p>
    <w:p>
      <w:pPr>
        <w:jc w:val="both"/>
        <w:rPr>
          <w:rFonts w:hint="default"/>
          <w:sz w:val="22"/>
          <w:szCs w:val="22"/>
          <w:highlight w:val="none"/>
          <w:lang w:val="en-US" w:eastAsia="zh-CN"/>
        </w:rPr>
      </w:pPr>
    </w:p>
    <w:sectPr>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41584E"/>
    <w:multiLevelType w:val="multilevel"/>
    <w:tmpl w:val="8B41584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D024E0D"/>
    <w:multiLevelType w:val="multilevel"/>
    <w:tmpl w:val="BD024E0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D6871E94"/>
    <w:multiLevelType w:val="multilevel"/>
    <w:tmpl w:val="D6871E9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3E71E62"/>
    <w:multiLevelType w:val="multilevel"/>
    <w:tmpl w:val="F3E71E6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CD072EB"/>
    <w:multiLevelType w:val="multilevel"/>
    <w:tmpl w:val="2CD072E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58BDD893"/>
    <w:multiLevelType w:val="multilevel"/>
    <w:tmpl w:val="58BDD89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ED9A707"/>
    <w:multiLevelType w:val="multilevel"/>
    <w:tmpl w:val="6ED9A70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5339B"/>
    <w:rsid w:val="01DB50EE"/>
    <w:rsid w:val="029738F4"/>
    <w:rsid w:val="03477B00"/>
    <w:rsid w:val="04C9342F"/>
    <w:rsid w:val="050B0EC6"/>
    <w:rsid w:val="05125687"/>
    <w:rsid w:val="059B08FE"/>
    <w:rsid w:val="05E35C41"/>
    <w:rsid w:val="06137B97"/>
    <w:rsid w:val="06643EB6"/>
    <w:rsid w:val="0819644A"/>
    <w:rsid w:val="09677DFA"/>
    <w:rsid w:val="0A7A1028"/>
    <w:rsid w:val="0AAF60C1"/>
    <w:rsid w:val="0B307B08"/>
    <w:rsid w:val="0B5F6E03"/>
    <w:rsid w:val="0D4A5B9A"/>
    <w:rsid w:val="0F017C7C"/>
    <w:rsid w:val="0F85130B"/>
    <w:rsid w:val="11800F3C"/>
    <w:rsid w:val="11E14C9A"/>
    <w:rsid w:val="1319720A"/>
    <w:rsid w:val="152F5D0B"/>
    <w:rsid w:val="18301697"/>
    <w:rsid w:val="18571901"/>
    <w:rsid w:val="193A3824"/>
    <w:rsid w:val="19FA2BCA"/>
    <w:rsid w:val="1B1C4FB1"/>
    <w:rsid w:val="1B4222B6"/>
    <w:rsid w:val="1CAB4F38"/>
    <w:rsid w:val="1DD06D25"/>
    <w:rsid w:val="1F6A3A2B"/>
    <w:rsid w:val="209A60CA"/>
    <w:rsid w:val="219A62BE"/>
    <w:rsid w:val="228220EF"/>
    <w:rsid w:val="229D7EDD"/>
    <w:rsid w:val="22B40D23"/>
    <w:rsid w:val="23027AD2"/>
    <w:rsid w:val="23C8700C"/>
    <w:rsid w:val="23D74410"/>
    <w:rsid w:val="25921B33"/>
    <w:rsid w:val="25956F13"/>
    <w:rsid w:val="26F66901"/>
    <w:rsid w:val="273D5E0D"/>
    <w:rsid w:val="2AFE6D37"/>
    <w:rsid w:val="2BA62D9F"/>
    <w:rsid w:val="2BB251C6"/>
    <w:rsid w:val="2C32680D"/>
    <w:rsid w:val="2D7F7F95"/>
    <w:rsid w:val="2E575A7E"/>
    <w:rsid w:val="2F8B0B14"/>
    <w:rsid w:val="2F962CDA"/>
    <w:rsid w:val="305B301C"/>
    <w:rsid w:val="30794CF2"/>
    <w:rsid w:val="310653CB"/>
    <w:rsid w:val="312563F4"/>
    <w:rsid w:val="31B1317D"/>
    <w:rsid w:val="326B56D8"/>
    <w:rsid w:val="33242DDF"/>
    <w:rsid w:val="33CF1463"/>
    <w:rsid w:val="34991C57"/>
    <w:rsid w:val="34D124E1"/>
    <w:rsid w:val="37FF1861"/>
    <w:rsid w:val="38074E7C"/>
    <w:rsid w:val="389028C3"/>
    <w:rsid w:val="38AA4596"/>
    <w:rsid w:val="391A7E80"/>
    <w:rsid w:val="3B84434F"/>
    <w:rsid w:val="3C19687D"/>
    <w:rsid w:val="406A65F5"/>
    <w:rsid w:val="408A374F"/>
    <w:rsid w:val="40B16B57"/>
    <w:rsid w:val="40EB5904"/>
    <w:rsid w:val="41EF622E"/>
    <w:rsid w:val="42B525AA"/>
    <w:rsid w:val="42D857E2"/>
    <w:rsid w:val="437D0333"/>
    <w:rsid w:val="462466BC"/>
    <w:rsid w:val="490C18A4"/>
    <w:rsid w:val="49B86460"/>
    <w:rsid w:val="4B0E5A95"/>
    <w:rsid w:val="4CC66FF2"/>
    <w:rsid w:val="4D652A1C"/>
    <w:rsid w:val="4E4743D7"/>
    <w:rsid w:val="4EC71162"/>
    <w:rsid w:val="4F1A2A46"/>
    <w:rsid w:val="4F291AA9"/>
    <w:rsid w:val="4F701072"/>
    <w:rsid w:val="51960AFB"/>
    <w:rsid w:val="51A6337F"/>
    <w:rsid w:val="52190911"/>
    <w:rsid w:val="53A972B9"/>
    <w:rsid w:val="546E4ACC"/>
    <w:rsid w:val="549D43C2"/>
    <w:rsid w:val="54DB20A5"/>
    <w:rsid w:val="55CA380B"/>
    <w:rsid w:val="571D7230"/>
    <w:rsid w:val="57593514"/>
    <w:rsid w:val="57F37457"/>
    <w:rsid w:val="57FC09EE"/>
    <w:rsid w:val="59586878"/>
    <w:rsid w:val="5A7144E9"/>
    <w:rsid w:val="5AA9078A"/>
    <w:rsid w:val="5BD15094"/>
    <w:rsid w:val="5C377ED0"/>
    <w:rsid w:val="5D0234EA"/>
    <w:rsid w:val="5D13218F"/>
    <w:rsid w:val="5D1D3D76"/>
    <w:rsid w:val="5D347FC9"/>
    <w:rsid w:val="5D633E39"/>
    <w:rsid w:val="5F4D6144"/>
    <w:rsid w:val="601E60F1"/>
    <w:rsid w:val="6052775F"/>
    <w:rsid w:val="619E58C5"/>
    <w:rsid w:val="62AF745F"/>
    <w:rsid w:val="63170FC1"/>
    <w:rsid w:val="63204B81"/>
    <w:rsid w:val="64FD161C"/>
    <w:rsid w:val="669C3818"/>
    <w:rsid w:val="67853AA1"/>
    <w:rsid w:val="68806433"/>
    <w:rsid w:val="69722142"/>
    <w:rsid w:val="69876D81"/>
    <w:rsid w:val="69C74410"/>
    <w:rsid w:val="6ABE1F11"/>
    <w:rsid w:val="6FCE0F86"/>
    <w:rsid w:val="713568C3"/>
    <w:rsid w:val="71802DFF"/>
    <w:rsid w:val="720A3D2A"/>
    <w:rsid w:val="724127BA"/>
    <w:rsid w:val="72E943B5"/>
    <w:rsid w:val="7303640A"/>
    <w:rsid w:val="730410CF"/>
    <w:rsid w:val="7342705B"/>
    <w:rsid w:val="7367470E"/>
    <w:rsid w:val="74205440"/>
    <w:rsid w:val="7438571C"/>
    <w:rsid w:val="75A66BDF"/>
    <w:rsid w:val="770A3FFD"/>
    <w:rsid w:val="77D010CD"/>
    <w:rsid w:val="7A2C1E63"/>
    <w:rsid w:val="7A3371D6"/>
    <w:rsid w:val="7A816C83"/>
    <w:rsid w:val="7AE17C5F"/>
    <w:rsid w:val="7C966E90"/>
    <w:rsid w:val="7E6C316B"/>
    <w:rsid w:val="7F102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106</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dengjingjing</dc:creator>
  <cp:lastModifiedBy>dengjingjing</cp:lastModifiedBy>
  <cp:lastPrinted>2025-11-11T07:47:00Z</cp:lastPrinted>
  <dcterms:modified xsi:type="dcterms:W3CDTF">2026-09-08T03:39:13Z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